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D" w:rsidRPr="00B54B9A" w:rsidRDefault="00CC165B" w:rsidP="00976D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54B9A">
        <w:rPr>
          <w:rFonts w:ascii="Times New Roman" w:hAnsi="Times New Roman" w:cs="Times New Roman"/>
          <w:b/>
          <w:sz w:val="52"/>
          <w:szCs w:val="52"/>
        </w:rPr>
        <w:t>Публичный отчет</w:t>
      </w:r>
    </w:p>
    <w:p w:rsidR="00B54B9A" w:rsidRPr="00CD40D8" w:rsidRDefault="00B54B9A" w:rsidP="00B54B9A">
      <w:pPr>
        <w:spacing w:after="0" w:line="36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003DF2" w:rsidRPr="00CD40D8" w:rsidRDefault="00DD6244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0D8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E70906">
        <w:rPr>
          <w:rFonts w:ascii="Times New Roman" w:hAnsi="Times New Roman" w:cs="Times New Roman"/>
          <w:b/>
          <w:sz w:val="32"/>
          <w:szCs w:val="32"/>
        </w:rPr>
        <w:t xml:space="preserve"> бюджетного </w:t>
      </w:r>
      <w:r w:rsidRPr="00CD40D8">
        <w:rPr>
          <w:rFonts w:ascii="Times New Roman" w:hAnsi="Times New Roman" w:cs="Times New Roman"/>
          <w:b/>
          <w:sz w:val="32"/>
          <w:szCs w:val="32"/>
        </w:rPr>
        <w:t>дошкольного образовательного учреждени</w:t>
      </w:r>
      <w:r w:rsidR="003A1D57">
        <w:rPr>
          <w:rFonts w:ascii="Times New Roman" w:hAnsi="Times New Roman" w:cs="Times New Roman"/>
          <w:b/>
          <w:sz w:val="32"/>
          <w:szCs w:val="32"/>
        </w:rPr>
        <w:t>я детского сада комбинированного  вида № 49</w:t>
      </w:r>
      <w:r w:rsidRPr="00CD40D8">
        <w:rPr>
          <w:rFonts w:ascii="Times New Roman" w:hAnsi="Times New Roman" w:cs="Times New Roman"/>
          <w:b/>
          <w:sz w:val="32"/>
          <w:szCs w:val="32"/>
        </w:rPr>
        <w:t xml:space="preserve"> городского округа Самара</w:t>
      </w:r>
    </w:p>
    <w:p w:rsid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D" w:rsidRP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1ED" w:rsidRDefault="002A21ED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F5" w:rsidRDefault="00E70906" w:rsidP="000403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2012</w:t>
      </w:r>
      <w:r w:rsidR="00CC165B" w:rsidRPr="002A21ED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CC165B" w:rsidRPr="002A21ED">
        <w:rPr>
          <w:rFonts w:ascii="Times New Roman" w:hAnsi="Times New Roman" w:cs="Times New Roman"/>
          <w:b/>
          <w:sz w:val="28"/>
          <w:szCs w:val="28"/>
        </w:rPr>
        <w:t>.</w:t>
      </w:r>
    </w:p>
    <w:p w:rsidR="00E70906" w:rsidRDefault="00E70906" w:rsidP="000403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906" w:rsidRDefault="00E70906" w:rsidP="000403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3D5" w:rsidRDefault="000403D5" w:rsidP="008509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07" w:rsidRPr="008509F5" w:rsidRDefault="00337DD8" w:rsidP="008509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F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C3407" w:rsidRPr="008509F5" w:rsidRDefault="00CC3407" w:rsidP="008509F5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509F5">
        <w:rPr>
          <w:rFonts w:ascii="Times New Roman" w:hAnsi="Times New Roman" w:cs="Times New Roman"/>
          <w:b/>
          <w:sz w:val="24"/>
          <w:szCs w:val="24"/>
        </w:rPr>
        <w:t>Общая характеристика дошкольного образовательного учреждения.</w:t>
      </w:r>
    </w:p>
    <w:p w:rsidR="00CC3407" w:rsidRPr="008509F5" w:rsidRDefault="00CC3407" w:rsidP="008509F5">
      <w:pPr>
        <w:pStyle w:val="a3"/>
        <w:numPr>
          <w:ilvl w:val="1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 xml:space="preserve"> Формальная характеристика </w:t>
      </w:r>
      <w:proofErr w:type="spellStart"/>
      <w:r w:rsidRPr="008509F5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8509F5">
        <w:rPr>
          <w:rFonts w:ascii="Times New Roman" w:hAnsi="Times New Roman" w:cs="Times New Roman"/>
          <w:sz w:val="24"/>
          <w:szCs w:val="24"/>
        </w:rPr>
        <w:t>.</w:t>
      </w:r>
    </w:p>
    <w:p w:rsidR="00CC3407" w:rsidRPr="008509F5" w:rsidRDefault="00CC3407" w:rsidP="008509F5">
      <w:pPr>
        <w:pStyle w:val="a3"/>
        <w:numPr>
          <w:ilvl w:val="1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 xml:space="preserve"> Характеристика географических и </w:t>
      </w:r>
      <w:proofErr w:type="spellStart"/>
      <w:r w:rsidRPr="008509F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509F5">
        <w:rPr>
          <w:rFonts w:ascii="Times New Roman" w:hAnsi="Times New Roman" w:cs="Times New Roman"/>
          <w:sz w:val="24"/>
          <w:szCs w:val="24"/>
        </w:rPr>
        <w:t xml:space="preserve">  показателей.</w:t>
      </w:r>
    </w:p>
    <w:p w:rsidR="00CC3407" w:rsidRPr="008509F5" w:rsidRDefault="00CC3407" w:rsidP="008509F5">
      <w:pPr>
        <w:pStyle w:val="a3"/>
        <w:numPr>
          <w:ilvl w:val="1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 xml:space="preserve"> Характеристика состава воспитанников.</w:t>
      </w:r>
    </w:p>
    <w:p w:rsidR="00CC3407" w:rsidRPr="008509F5" w:rsidRDefault="00CC3407" w:rsidP="008509F5">
      <w:pPr>
        <w:pStyle w:val="a3"/>
        <w:numPr>
          <w:ilvl w:val="1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 xml:space="preserve"> </w:t>
      </w:r>
      <w:r w:rsidRPr="008509F5">
        <w:rPr>
          <w:rStyle w:val="FontStyle15"/>
        </w:rPr>
        <w:t xml:space="preserve">Структура управления </w:t>
      </w:r>
      <w:proofErr w:type="spellStart"/>
      <w:r w:rsidRPr="008509F5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8509F5">
        <w:rPr>
          <w:rFonts w:ascii="Times New Roman" w:hAnsi="Times New Roman" w:cs="Times New Roman"/>
          <w:sz w:val="24"/>
          <w:szCs w:val="24"/>
        </w:rPr>
        <w:t>.</w:t>
      </w:r>
    </w:p>
    <w:p w:rsidR="00CC3407" w:rsidRPr="008509F5" w:rsidRDefault="00CC3407" w:rsidP="008509F5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509F5">
        <w:rPr>
          <w:rFonts w:ascii="Times New Roman" w:hAnsi="Times New Roman" w:cs="Times New Roman"/>
          <w:b/>
          <w:sz w:val="24"/>
          <w:szCs w:val="24"/>
        </w:rPr>
        <w:t xml:space="preserve">Цели и результаты развития </w:t>
      </w:r>
      <w:proofErr w:type="spellStart"/>
      <w:r w:rsidRPr="008509F5">
        <w:rPr>
          <w:rFonts w:ascii="Times New Roman" w:hAnsi="Times New Roman" w:cs="Times New Roman"/>
          <w:b/>
          <w:sz w:val="24"/>
          <w:szCs w:val="24"/>
        </w:rPr>
        <w:t>ДОУ</w:t>
      </w:r>
      <w:proofErr w:type="spellEnd"/>
      <w:r w:rsidRPr="008509F5">
        <w:rPr>
          <w:rFonts w:ascii="Times New Roman" w:hAnsi="Times New Roman" w:cs="Times New Roman"/>
          <w:b/>
          <w:sz w:val="24"/>
          <w:szCs w:val="24"/>
        </w:rPr>
        <w:t>.</w:t>
      </w:r>
    </w:p>
    <w:p w:rsidR="00CC3407" w:rsidRPr="008509F5" w:rsidRDefault="00CC3407" w:rsidP="008509F5">
      <w:pPr>
        <w:pStyle w:val="a3"/>
        <w:numPr>
          <w:ilvl w:val="1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 xml:space="preserve"> Цели </w:t>
      </w:r>
      <w:proofErr w:type="spellStart"/>
      <w:r w:rsidRPr="008509F5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8509F5">
        <w:rPr>
          <w:rFonts w:ascii="Times New Roman" w:hAnsi="Times New Roman" w:cs="Times New Roman"/>
          <w:sz w:val="24"/>
          <w:szCs w:val="24"/>
        </w:rPr>
        <w:t xml:space="preserve"> на среднесрочный период.</w:t>
      </w:r>
    </w:p>
    <w:p w:rsidR="00CC3407" w:rsidRPr="008509F5" w:rsidRDefault="0012769B" w:rsidP="008509F5">
      <w:pPr>
        <w:pStyle w:val="a3"/>
        <w:numPr>
          <w:ilvl w:val="1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Цели и задачи </w:t>
      </w:r>
      <w:proofErr w:type="spellStart"/>
      <w:r w:rsidR="00CC3407" w:rsidRPr="008509F5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="00CC3407" w:rsidRPr="008509F5">
        <w:rPr>
          <w:rFonts w:ascii="Times New Roman" w:hAnsi="Times New Roman" w:cs="Times New Roman"/>
          <w:sz w:val="24"/>
          <w:szCs w:val="24"/>
        </w:rPr>
        <w:t xml:space="preserve"> на отчетный период.</w:t>
      </w:r>
    </w:p>
    <w:p w:rsidR="00CC3407" w:rsidRPr="008509F5" w:rsidRDefault="00CC3407" w:rsidP="008509F5">
      <w:pPr>
        <w:pStyle w:val="a3"/>
        <w:numPr>
          <w:ilvl w:val="1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 xml:space="preserve"> Фактический результат достижения поставленных задач и задачи на следующий учебный год.</w:t>
      </w:r>
    </w:p>
    <w:p w:rsidR="00CC3407" w:rsidRPr="008509F5" w:rsidRDefault="00CC3407" w:rsidP="008509F5">
      <w:pPr>
        <w:pStyle w:val="a3"/>
        <w:numPr>
          <w:ilvl w:val="1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 xml:space="preserve"> Результаты </w:t>
      </w:r>
      <w:proofErr w:type="spellStart"/>
      <w:r w:rsidRPr="008509F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509F5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CC3407" w:rsidRPr="008509F5" w:rsidRDefault="00CC3407" w:rsidP="008509F5">
      <w:pPr>
        <w:pStyle w:val="a3"/>
        <w:numPr>
          <w:ilvl w:val="1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 xml:space="preserve"> Результаты внешнего контроля.</w:t>
      </w:r>
    </w:p>
    <w:p w:rsidR="00CC3407" w:rsidRPr="008509F5" w:rsidRDefault="00CC3407" w:rsidP="008509F5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b/>
          <w:sz w:val="24"/>
          <w:szCs w:val="24"/>
        </w:rPr>
        <w:t>Содержание и технологии образовательного процесса</w:t>
      </w:r>
      <w:r w:rsidRPr="008509F5">
        <w:rPr>
          <w:rFonts w:ascii="Times New Roman" w:hAnsi="Times New Roman" w:cs="Times New Roman"/>
          <w:sz w:val="24"/>
          <w:szCs w:val="24"/>
        </w:rPr>
        <w:t>.</w:t>
      </w:r>
    </w:p>
    <w:p w:rsidR="00CC3407" w:rsidRPr="008509F5" w:rsidRDefault="00CC3407" w:rsidP="008509F5">
      <w:pPr>
        <w:pStyle w:val="a3"/>
        <w:numPr>
          <w:ilvl w:val="1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 xml:space="preserve"> Описание содержания и технологий образовательного процесса.</w:t>
      </w:r>
    </w:p>
    <w:p w:rsidR="00CC3407" w:rsidRPr="008509F5" w:rsidRDefault="00CC3407" w:rsidP="008509F5">
      <w:pPr>
        <w:numPr>
          <w:ilvl w:val="1"/>
          <w:numId w:val="1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 xml:space="preserve">Характеристика приоритетных направлений работы МДОУ. </w:t>
      </w:r>
    </w:p>
    <w:p w:rsidR="00CC3407" w:rsidRPr="008509F5" w:rsidRDefault="00CC3407" w:rsidP="008509F5">
      <w:pPr>
        <w:pStyle w:val="a3"/>
        <w:numPr>
          <w:ilvl w:val="1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9F5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8509F5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CC3407" w:rsidRPr="008509F5" w:rsidRDefault="00CC3407" w:rsidP="008509F5">
      <w:pPr>
        <w:pStyle w:val="a3"/>
        <w:numPr>
          <w:ilvl w:val="1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 xml:space="preserve"> Обеспечение психофизиологической безопасности.</w:t>
      </w:r>
    </w:p>
    <w:p w:rsidR="00CC3407" w:rsidRPr="008509F5" w:rsidRDefault="00CC3407" w:rsidP="008509F5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509F5">
        <w:rPr>
          <w:rFonts w:ascii="Times New Roman" w:hAnsi="Times New Roman" w:cs="Times New Roman"/>
          <w:b/>
          <w:sz w:val="24"/>
          <w:szCs w:val="24"/>
        </w:rPr>
        <w:t>Ресурсы образовательного процесса.</w:t>
      </w:r>
    </w:p>
    <w:p w:rsidR="00CC3407" w:rsidRPr="008509F5" w:rsidRDefault="00CC3407" w:rsidP="008509F5">
      <w:pPr>
        <w:pStyle w:val="a3"/>
        <w:numPr>
          <w:ilvl w:val="1"/>
          <w:numId w:val="37"/>
        </w:num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 xml:space="preserve"> Описание кадрового ресурса образовательного процесса.</w:t>
      </w:r>
    </w:p>
    <w:p w:rsidR="00CC3407" w:rsidRPr="008509F5" w:rsidRDefault="00337DD8" w:rsidP="008509F5">
      <w:pPr>
        <w:pStyle w:val="a3"/>
        <w:spacing w:after="0" w:line="36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>4.2.</w:t>
      </w:r>
      <w:r w:rsidR="00CC3407" w:rsidRPr="008509F5">
        <w:rPr>
          <w:rFonts w:ascii="Times New Roman" w:hAnsi="Times New Roman" w:cs="Times New Roman"/>
          <w:sz w:val="24"/>
          <w:szCs w:val="24"/>
        </w:rPr>
        <w:t xml:space="preserve"> Описание материально-технического обеспечения.</w:t>
      </w:r>
    </w:p>
    <w:p w:rsidR="00CC3407" w:rsidRPr="008509F5" w:rsidRDefault="00337DD8" w:rsidP="008509F5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509F5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функционирования и развития </w:t>
      </w:r>
      <w:proofErr w:type="spellStart"/>
      <w:r w:rsidRPr="008509F5">
        <w:rPr>
          <w:rFonts w:ascii="Times New Roman" w:hAnsi="Times New Roman" w:cs="Times New Roman"/>
          <w:b/>
          <w:sz w:val="24"/>
          <w:szCs w:val="24"/>
        </w:rPr>
        <w:t>ДОУ</w:t>
      </w:r>
      <w:proofErr w:type="spellEnd"/>
    </w:p>
    <w:p w:rsidR="00CC3407" w:rsidRPr="008509F5" w:rsidRDefault="00337DD8" w:rsidP="008509F5">
      <w:pPr>
        <w:pStyle w:val="a3"/>
        <w:numPr>
          <w:ilvl w:val="1"/>
          <w:numId w:val="1"/>
        </w:numPr>
        <w:spacing w:after="0" w:line="36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>Отчет об использовании бюджетных средств.</w:t>
      </w:r>
    </w:p>
    <w:p w:rsidR="00337DD8" w:rsidRPr="008509F5" w:rsidRDefault="00337DD8" w:rsidP="008509F5">
      <w:pPr>
        <w:pStyle w:val="a3"/>
        <w:numPr>
          <w:ilvl w:val="1"/>
          <w:numId w:val="1"/>
        </w:numPr>
        <w:spacing w:after="0" w:line="36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>Отчет об использовании внебюджетных средств.</w:t>
      </w:r>
    </w:p>
    <w:p w:rsidR="00337DD8" w:rsidRPr="008509F5" w:rsidRDefault="00337DD8" w:rsidP="008509F5">
      <w:pPr>
        <w:pStyle w:val="a3"/>
        <w:numPr>
          <w:ilvl w:val="0"/>
          <w:numId w:val="1"/>
        </w:numPr>
        <w:spacing w:after="0" w:line="36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b/>
          <w:sz w:val="24"/>
          <w:szCs w:val="24"/>
        </w:rPr>
        <w:t xml:space="preserve">Внешние связи и имидж </w:t>
      </w:r>
      <w:proofErr w:type="spellStart"/>
      <w:r w:rsidRPr="008509F5">
        <w:rPr>
          <w:rFonts w:ascii="Times New Roman" w:hAnsi="Times New Roman" w:cs="Times New Roman"/>
          <w:b/>
          <w:sz w:val="24"/>
          <w:szCs w:val="24"/>
        </w:rPr>
        <w:t>ДОУ</w:t>
      </w:r>
      <w:proofErr w:type="spellEnd"/>
      <w:r w:rsidRPr="008509F5">
        <w:rPr>
          <w:rFonts w:ascii="Times New Roman" w:hAnsi="Times New Roman" w:cs="Times New Roman"/>
          <w:b/>
          <w:sz w:val="24"/>
          <w:szCs w:val="24"/>
        </w:rPr>
        <w:t>.</w:t>
      </w:r>
    </w:p>
    <w:p w:rsidR="00337DD8" w:rsidRPr="008509F5" w:rsidRDefault="00337DD8" w:rsidP="008509F5">
      <w:pPr>
        <w:pStyle w:val="a3"/>
        <w:spacing w:after="0" w:line="36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>6.1.</w:t>
      </w:r>
      <w:r w:rsidR="008509F5" w:rsidRPr="008509F5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Pr="008509F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337DD8" w:rsidRPr="008509F5" w:rsidRDefault="00337DD8" w:rsidP="008509F5">
      <w:pPr>
        <w:pStyle w:val="a3"/>
        <w:spacing w:after="0" w:line="36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>6.2.</w:t>
      </w:r>
      <w:r w:rsidR="008509F5" w:rsidRPr="008509F5">
        <w:rPr>
          <w:rFonts w:ascii="Times New Roman" w:hAnsi="Times New Roman" w:cs="Times New Roman"/>
          <w:sz w:val="24"/>
          <w:szCs w:val="24"/>
        </w:rPr>
        <w:t xml:space="preserve"> </w:t>
      </w:r>
      <w:r w:rsidRPr="008509F5">
        <w:rPr>
          <w:rFonts w:ascii="Times New Roman" w:hAnsi="Times New Roman" w:cs="Times New Roman"/>
          <w:sz w:val="24"/>
          <w:szCs w:val="24"/>
        </w:rPr>
        <w:t xml:space="preserve">Признание результатов </w:t>
      </w:r>
      <w:proofErr w:type="spellStart"/>
      <w:r w:rsidRPr="008509F5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8509F5">
        <w:rPr>
          <w:rFonts w:ascii="Times New Roman" w:hAnsi="Times New Roman" w:cs="Times New Roman"/>
          <w:sz w:val="24"/>
          <w:szCs w:val="24"/>
        </w:rPr>
        <w:t xml:space="preserve"> на различных уровнях.</w:t>
      </w:r>
    </w:p>
    <w:p w:rsidR="008509F5" w:rsidRPr="008509F5" w:rsidRDefault="008509F5" w:rsidP="004D6243">
      <w:pPr>
        <w:pStyle w:val="a3"/>
        <w:tabs>
          <w:tab w:val="left" w:pos="426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509F5">
        <w:rPr>
          <w:rFonts w:ascii="Times New Roman" w:hAnsi="Times New Roman" w:cs="Times New Roman"/>
          <w:b/>
          <w:sz w:val="24"/>
          <w:szCs w:val="24"/>
        </w:rPr>
        <w:t xml:space="preserve">7. Выводы о деятельности </w:t>
      </w:r>
      <w:proofErr w:type="spellStart"/>
      <w:r w:rsidRPr="008509F5">
        <w:rPr>
          <w:rFonts w:ascii="Times New Roman" w:hAnsi="Times New Roman" w:cs="Times New Roman"/>
          <w:b/>
          <w:sz w:val="24"/>
          <w:szCs w:val="24"/>
        </w:rPr>
        <w:t>ДОУ</w:t>
      </w:r>
      <w:proofErr w:type="spellEnd"/>
      <w:r w:rsidRPr="008509F5">
        <w:rPr>
          <w:rFonts w:ascii="Times New Roman" w:hAnsi="Times New Roman" w:cs="Times New Roman"/>
          <w:b/>
          <w:sz w:val="24"/>
          <w:szCs w:val="24"/>
        </w:rPr>
        <w:t xml:space="preserve"> и перспективы его развития.</w:t>
      </w:r>
    </w:p>
    <w:p w:rsidR="00CC3407" w:rsidRDefault="00CC3407" w:rsidP="008509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9F5" w:rsidRDefault="008509F5" w:rsidP="008509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9F5" w:rsidRDefault="008509F5" w:rsidP="008509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9F5" w:rsidRPr="008509F5" w:rsidRDefault="008509F5" w:rsidP="008509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407" w:rsidRPr="002A21ED" w:rsidRDefault="00CC3407" w:rsidP="002A21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D78" w:rsidRDefault="00F12D78" w:rsidP="00CC34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</w:t>
      </w:r>
      <w:r w:rsidR="009257EF" w:rsidRPr="00CC3407">
        <w:rPr>
          <w:rFonts w:ascii="Times New Roman" w:hAnsi="Times New Roman" w:cs="Times New Roman"/>
          <w:b/>
          <w:sz w:val="24"/>
          <w:szCs w:val="24"/>
        </w:rPr>
        <w:t>отчета</w:t>
      </w:r>
      <w:r w:rsidRPr="00CC3407">
        <w:rPr>
          <w:rFonts w:ascii="Times New Roman" w:hAnsi="Times New Roman" w:cs="Times New Roman"/>
          <w:sz w:val="24"/>
          <w:szCs w:val="24"/>
        </w:rPr>
        <w:t xml:space="preserve"> – представить общественност</w:t>
      </w:r>
      <w:r w:rsidR="00983974" w:rsidRPr="00CC3407">
        <w:rPr>
          <w:rFonts w:ascii="Times New Roman" w:hAnsi="Times New Roman" w:cs="Times New Roman"/>
          <w:sz w:val="24"/>
          <w:szCs w:val="24"/>
        </w:rPr>
        <w:t>и</w:t>
      </w:r>
      <w:r w:rsidR="00CC3407" w:rsidRPr="00CC3407">
        <w:rPr>
          <w:rFonts w:ascii="Times New Roman" w:hAnsi="Times New Roman" w:cs="Times New Roman"/>
          <w:sz w:val="24"/>
          <w:szCs w:val="24"/>
        </w:rPr>
        <w:t xml:space="preserve"> информацию о деятельности МДОУ</w:t>
      </w:r>
      <w:r w:rsidR="003A1D57" w:rsidRPr="00CC3407">
        <w:rPr>
          <w:rFonts w:ascii="Times New Roman" w:hAnsi="Times New Roman" w:cs="Times New Roman"/>
          <w:sz w:val="24"/>
          <w:szCs w:val="24"/>
        </w:rPr>
        <w:t xml:space="preserve"> № 49</w:t>
      </w:r>
      <w:r w:rsidRPr="00CC3407">
        <w:rPr>
          <w:rFonts w:ascii="Times New Roman" w:hAnsi="Times New Roman" w:cs="Times New Roman"/>
          <w:sz w:val="24"/>
          <w:szCs w:val="24"/>
        </w:rPr>
        <w:t>, о приоритетах, дать оцен</w:t>
      </w:r>
      <w:r w:rsidR="00CC3407" w:rsidRPr="00CC3407">
        <w:rPr>
          <w:rFonts w:ascii="Times New Roman" w:hAnsi="Times New Roman" w:cs="Times New Roman"/>
          <w:sz w:val="24"/>
          <w:szCs w:val="24"/>
        </w:rPr>
        <w:t xml:space="preserve">ку выполнения основных задач и </w:t>
      </w:r>
      <w:r w:rsidRPr="00CC3407">
        <w:rPr>
          <w:rFonts w:ascii="Times New Roman" w:hAnsi="Times New Roman" w:cs="Times New Roman"/>
          <w:sz w:val="24"/>
          <w:szCs w:val="24"/>
        </w:rPr>
        <w:t>перспективы дальнейшего развития</w:t>
      </w:r>
      <w:r w:rsidR="00CC3407" w:rsidRPr="00CC3407">
        <w:rPr>
          <w:rFonts w:ascii="Times New Roman" w:hAnsi="Times New Roman" w:cs="Times New Roman"/>
          <w:sz w:val="24"/>
          <w:szCs w:val="24"/>
        </w:rPr>
        <w:t>.</w:t>
      </w:r>
    </w:p>
    <w:p w:rsidR="00CC3407" w:rsidRPr="00CC3407" w:rsidRDefault="00CC3407" w:rsidP="00CC34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407" w:rsidRPr="001C0CC9" w:rsidRDefault="00CC3407" w:rsidP="00CC3407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0CC9">
        <w:rPr>
          <w:rFonts w:ascii="Times New Roman" w:hAnsi="Times New Roman" w:cs="Times New Roman"/>
          <w:b/>
          <w:sz w:val="24"/>
          <w:szCs w:val="24"/>
        </w:rPr>
        <w:t>Общая характеристика дошкольного образовательного учреждения.</w:t>
      </w:r>
    </w:p>
    <w:p w:rsidR="00CC3407" w:rsidRPr="001C0CC9" w:rsidRDefault="00CC3407" w:rsidP="008509F5">
      <w:pPr>
        <w:pStyle w:val="a3"/>
        <w:numPr>
          <w:ilvl w:val="1"/>
          <w:numId w:val="3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C9">
        <w:rPr>
          <w:rFonts w:ascii="Times New Roman" w:hAnsi="Times New Roman" w:cs="Times New Roman"/>
          <w:b/>
          <w:sz w:val="24"/>
          <w:szCs w:val="24"/>
        </w:rPr>
        <w:t xml:space="preserve">Формальная характеристика </w:t>
      </w:r>
      <w:proofErr w:type="spellStart"/>
      <w:r w:rsidRPr="001C0CC9">
        <w:rPr>
          <w:rFonts w:ascii="Times New Roman" w:hAnsi="Times New Roman" w:cs="Times New Roman"/>
          <w:b/>
          <w:sz w:val="24"/>
          <w:szCs w:val="24"/>
        </w:rPr>
        <w:t>ДОУ</w:t>
      </w:r>
      <w:proofErr w:type="spellEnd"/>
      <w:r w:rsidRPr="001C0CC9">
        <w:rPr>
          <w:rFonts w:ascii="Times New Roman" w:hAnsi="Times New Roman" w:cs="Times New Roman"/>
          <w:b/>
          <w:sz w:val="24"/>
          <w:szCs w:val="24"/>
        </w:rPr>
        <w:t>.</w:t>
      </w:r>
    </w:p>
    <w:p w:rsidR="00CC3407" w:rsidRDefault="00CC3407" w:rsidP="005E4A79">
      <w:pPr>
        <w:pStyle w:val="a3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3407">
        <w:rPr>
          <w:rFonts w:ascii="Times New Roman" w:hAnsi="Times New Roman"/>
          <w:b/>
          <w:bCs/>
          <w:sz w:val="24"/>
          <w:szCs w:val="24"/>
        </w:rPr>
        <w:t>Полное наименование образовательного учреждения</w:t>
      </w:r>
      <w:r w:rsidRPr="00CC3407">
        <w:rPr>
          <w:rFonts w:ascii="Times New Roman" w:hAnsi="Times New Roman"/>
          <w:sz w:val="24"/>
          <w:szCs w:val="24"/>
        </w:rPr>
        <w:t>: муниципальное дошкольное образовательное учреждение детский сад комбинированного вида № 49 городского округа Самара.</w:t>
      </w:r>
    </w:p>
    <w:p w:rsidR="00CC3407" w:rsidRDefault="00CC3407" w:rsidP="005E4A79">
      <w:pPr>
        <w:pStyle w:val="a3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3407">
        <w:rPr>
          <w:rFonts w:ascii="Times New Roman" w:hAnsi="Times New Roman"/>
          <w:sz w:val="24"/>
          <w:szCs w:val="24"/>
        </w:rPr>
        <w:t xml:space="preserve">МДОУ детский сад № 49 осуществляет воспитательно-образовательную деятельность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r w:rsidRPr="00CC3407">
        <w:rPr>
          <w:rFonts w:ascii="Times New Roman" w:hAnsi="Times New Roman"/>
          <w:b/>
          <w:sz w:val="24"/>
          <w:szCs w:val="24"/>
        </w:rPr>
        <w:t>1934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3407">
        <w:rPr>
          <w:rFonts w:ascii="Times New Roman" w:hAnsi="Times New Roman"/>
          <w:b/>
          <w:sz w:val="24"/>
          <w:szCs w:val="24"/>
        </w:rPr>
        <w:t>года, с 1996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3407">
        <w:rPr>
          <w:rFonts w:ascii="Times New Roman" w:hAnsi="Times New Roman"/>
          <w:b/>
          <w:sz w:val="24"/>
          <w:szCs w:val="24"/>
        </w:rPr>
        <w:t>года имеет</w:t>
      </w:r>
      <w:r w:rsidRPr="00CC3407">
        <w:rPr>
          <w:rFonts w:ascii="Times New Roman" w:hAnsi="Times New Roman"/>
          <w:sz w:val="24"/>
          <w:szCs w:val="24"/>
        </w:rPr>
        <w:t xml:space="preserve"> вторую категорию.</w:t>
      </w:r>
    </w:p>
    <w:p w:rsidR="00CC3407" w:rsidRDefault="00CC3407" w:rsidP="005E4A79">
      <w:pPr>
        <w:pStyle w:val="a3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3407">
        <w:rPr>
          <w:rFonts w:ascii="Times New Roman" w:hAnsi="Times New Roman"/>
          <w:sz w:val="24"/>
          <w:szCs w:val="24"/>
        </w:rPr>
        <w:t>МДОУ детский сад № 49 ориентирован на обеспечение физического, психического, интеллектуально-личностного развития детей дошкольного возраста путем создания адаптивной педагогической системы максимально благоприятной для каждого ребенка.</w:t>
      </w:r>
    </w:p>
    <w:p w:rsidR="00CC3407" w:rsidRDefault="00CC3407" w:rsidP="005E4A79">
      <w:pPr>
        <w:pStyle w:val="a3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3407">
        <w:rPr>
          <w:rFonts w:ascii="Times New Roman" w:hAnsi="Times New Roman"/>
          <w:b/>
          <w:bCs/>
          <w:sz w:val="24"/>
          <w:szCs w:val="24"/>
        </w:rPr>
        <w:t>Юридический адрес:</w:t>
      </w:r>
      <w:r w:rsidRPr="00CC34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3407">
        <w:rPr>
          <w:rFonts w:ascii="Times New Roman" w:hAnsi="Times New Roman"/>
          <w:sz w:val="24"/>
          <w:szCs w:val="24"/>
        </w:rPr>
        <w:t>443020, РФ</w:t>
      </w:r>
      <w:r w:rsidRPr="00CC340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C3407">
        <w:rPr>
          <w:rFonts w:ascii="Times New Roman" w:hAnsi="Times New Roman"/>
          <w:sz w:val="24"/>
          <w:szCs w:val="24"/>
        </w:rPr>
        <w:t>г. Самара, ул. Ленинградская, 80.</w:t>
      </w:r>
    </w:p>
    <w:p w:rsidR="00CC3407" w:rsidRPr="00CC3407" w:rsidRDefault="00971DC3" w:rsidP="005E4A79">
      <w:pPr>
        <w:pStyle w:val="a3"/>
        <w:spacing w:before="24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Фактический адрес:  </w:t>
      </w:r>
      <w:r w:rsidR="00CC3407" w:rsidRPr="00CC34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3407" w:rsidRPr="00CC3407">
        <w:rPr>
          <w:rFonts w:ascii="Times New Roman" w:hAnsi="Times New Roman"/>
          <w:sz w:val="24"/>
          <w:szCs w:val="24"/>
        </w:rPr>
        <w:t>443020, РФ</w:t>
      </w:r>
      <w:r w:rsidR="00CC3407" w:rsidRPr="00CC340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CC3407" w:rsidRPr="00CC3407">
        <w:rPr>
          <w:rFonts w:ascii="Times New Roman" w:hAnsi="Times New Roman"/>
          <w:sz w:val="24"/>
          <w:szCs w:val="24"/>
        </w:rPr>
        <w:t>г. Самара, ул. Ленинградская, 80 (1 корпус).</w:t>
      </w:r>
      <w:proofErr w:type="gramEnd"/>
    </w:p>
    <w:p w:rsidR="00CC3407" w:rsidRPr="00CC3407" w:rsidRDefault="00CC3407" w:rsidP="005E4A79">
      <w:pPr>
        <w:pStyle w:val="a3"/>
        <w:spacing w:before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971DC3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407">
        <w:rPr>
          <w:rFonts w:ascii="Times New Roman" w:hAnsi="Times New Roman"/>
          <w:sz w:val="24"/>
          <w:szCs w:val="24"/>
        </w:rPr>
        <w:t>443099, РФ</w:t>
      </w:r>
      <w:r w:rsidRPr="00CC340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C3407">
        <w:rPr>
          <w:rFonts w:ascii="Times New Roman" w:hAnsi="Times New Roman"/>
          <w:sz w:val="24"/>
          <w:szCs w:val="24"/>
        </w:rPr>
        <w:t>г. Самара, ул. Чапаевская, 120 (2 корпус).</w:t>
      </w:r>
    </w:p>
    <w:p w:rsidR="00CC3407" w:rsidRPr="00E814C4" w:rsidRDefault="00CC3407" w:rsidP="005E4A79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14C4">
        <w:rPr>
          <w:rFonts w:ascii="Times New Roman" w:hAnsi="Times New Roman"/>
          <w:b/>
          <w:bCs/>
          <w:sz w:val="24"/>
          <w:szCs w:val="24"/>
        </w:rPr>
        <w:t>МДОУ № 49 зарегистрировано</w:t>
      </w:r>
      <w:r w:rsidRPr="00E814C4">
        <w:rPr>
          <w:rFonts w:ascii="Times New Roman" w:hAnsi="Times New Roman"/>
          <w:sz w:val="24"/>
          <w:szCs w:val="24"/>
        </w:rPr>
        <w:t xml:space="preserve"> в Межрайонной </w:t>
      </w:r>
      <w:proofErr w:type="spellStart"/>
      <w:r w:rsidRPr="00E814C4">
        <w:rPr>
          <w:rFonts w:ascii="Times New Roman" w:hAnsi="Times New Roman"/>
          <w:sz w:val="24"/>
          <w:szCs w:val="24"/>
        </w:rPr>
        <w:t>МИФНС</w:t>
      </w:r>
      <w:proofErr w:type="spellEnd"/>
      <w:r w:rsidRPr="00E814C4">
        <w:rPr>
          <w:rFonts w:ascii="Times New Roman" w:hAnsi="Times New Roman"/>
          <w:sz w:val="24"/>
          <w:szCs w:val="24"/>
        </w:rPr>
        <w:t xml:space="preserve"> №18 по Самарской области, основной государственный регистрационный номер (</w:t>
      </w:r>
      <w:proofErr w:type="spellStart"/>
      <w:r w:rsidRPr="00E814C4">
        <w:rPr>
          <w:rFonts w:ascii="Times New Roman" w:hAnsi="Times New Roman"/>
          <w:sz w:val="24"/>
          <w:szCs w:val="24"/>
        </w:rPr>
        <w:t>ОГРН</w:t>
      </w:r>
      <w:proofErr w:type="spellEnd"/>
      <w:r w:rsidRPr="00E814C4">
        <w:rPr>
          <w:rFonts w:ascii="Times New Roman" w:hAnsi="Times New Roman"/>
          <w:sz w:val="24"/>
          <w:szCs w:val="24"/>
        </w:rPr>
        <w:t>) 1036300667765 (свидетельство о государственной регистрации серия № 63 № 004977829</w:t>
      </w:r>
      <w:r w:rsidRPr="00E814C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14C4">
        <w:rPr>
          <w:rFonts w:ascii="Times New Roman" w:hAnsi="Times New Roman"/>
          <w:sz w:val="24"/>
          <w:szCs w:val="24"/>
        </w:rPr>
        <w:t>от 2 июля 1997 года).</w:t>
      </w:r>
      <w:proofErr w:type="gramEnd"/>
    </w:p>
    <w:p w:rsidR="00CC3407" w:rsidRPr="00E814C4" w:rsidRDefault="00CC3407" w:rsidP="005E4A79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E814C4">
        <w:rPr>
          <w:rFonts w:ascii="Times New Roman" w:hAnsi="Times New Roman"/>
          <w:b/>
          <w:bCs/>
          <w:sz w:val="24"/>
          <w:szCs w:val="24"/>
        </w:rPr>
        <w:t>Устав образовательного учреждения</w:t>
      </w:r>
      <w:r w:rsidRPr="00E814C4">
        <w:rPr>
          <w:rFonts w:ascii="Times New Roman" w:hAnsi="Times New Roman"/>
          <w:sz w:val="24"/>
          <w:szCs w:val="24"/>
        </w:rPr>
        <w:t xml:space="preserve"> утвержден приказом Департамента управления имуществом городского округа Самара от 22. 04.</w:t>
      </w:r>
      <w:r w:rsidR="00971DC3">
        <w:rPr>
          <w:rFonts w:ascii="Times New Roman" w:hAnsi="Times New Roman"/>
          <w:sz w:val="24"/>
          <w:szCs w:val="24"/>
        </w:rPr>
        <w:t xml:space="preserve"> </w:t>
      </w:r>
      <w:r w:rsidRPr="00E814C4">
        <w:rPr>
          <w:rFonts w:ascii="Times New Roman" w:hAnsi="Times New Roman"/>
          <w:sz w:val="24"/>
          <w:szCs w:val="24"/>
        </w:rPr>
        <w:t>2009</w:t>
      </w:r>
      <w:r w:rsidR="00971DC3">
        <w:rPr>
          <w:rFonts w:ascii="Times New Roman" w:hAnsi="Times New Roman"/>
          <w:sz w:val="24"/>
          <w:szCs w:val="24"/>
        </w:rPr>
        <w:t xml:space="preserve"> </w:t>
      </w:r>
      <w:r w:rsidRPr="00E814C4">
        <w:rPr>
          <w:rFonts w:ascii="Times New Roman" w:hAnsi="Times New Roman"/>
          <w:sz w:val="24"/>
          <w:szCs w:val="24"/>
        </w:rPr>
        <w:t>г. № 1127.</w:t>
      </w:r>
    </w:p>
    <w:p w:rsidR="00CC3407" w:rsidRPr="00E814C4" w:rsidRDefault="00CC3407" w:rsidP="005E4A79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E814C4">
        <w:rPr>
          <w:rFonts w:ascii="Times New Roman" w:hAnsi="Times New Roman"/>
          <w:b/>
          <w:bCs/>
          <w:sz w:val="24"/>
          <w:szCs w:val="24"/>
        </w:rPr>
        <w:t xml:space="preserve">Лицензия </w:t>
      </w:r>
      <w:r w:rsidRPr="00E814C4">
        <w:rPr>
          <w:rFonts w:ascii="Times New Roman" w:hAnsi="Times New Roman"/>
          <w:sz w:val="24"/>
          <w:szCs w:val="24"/>
        </w:rPr>
        <w:t>(серия</w:t>
      </w:r>
      <w:proofErr w:type="gramStart"/>
      <w:r w:rsidRPr="00E814C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814C4">
        <w:rPr>
          <w:rFonts w:ascii="Times New Roman" w:hAnsi="Times New Roman"/>
          <w:sz w:val="24"/>
          <w:szCs w:val="24"/>
        </w:rPr>
        <w:t xml:space="preserve"> № 313832, действительна до 24 августа 2014 года), </w:t>
      </w:r>
      <w:r w:rsidRPr="00E814C4">
        <w:rPr>
          <w:rFonts w:ascii="Times New Roman" w:hAnsi="Times New Roman"/>
          <w:b/>
          <w:bCs/>
          <w:sz w:val="24"/>
          <w:szCs w:val="24"/>
        </w:rPr>
        <w:t>свидетельство о государственной аккредитации</w:t>
      </w:r>
      <w:r w:rsidRPr="00E814C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14C4">
        <w:rPr>
          <w:rFonts w:ascii="Times New Roman" w:hAnsi="Times New Roman"/>
          <w:sz w:val="24"/>
          <w:szCs w:val="24"/>
        </w:rPr>
        <w:t xml:space="preserve">(серия </w:t>
      </w:r>
      <w:proofErr w:type="spellStart"/>
      <w:r w:rsidRPr="00E814C4">
        <w:rPr>
          <w:rFonts w:ascii="Times New Roman" w:hAnsi="Times New Roman"/>
          <w:sz w:val="24"/>
          <w:szCs w:val="24"/>
        </w:rPr>
        <w:t>АА</w:t>
      </w:r>
      <w:proofErr w:type="spellEnd"/>
      <w:r w:rsidRPr="00E814C4">
        <w:rPr>
          <w:rFonts w:ascii="Times New Roman" w:hAnsi="Times New Roman"/>
          <w:sz w:val="24"/>
          <w:szCs w:val="24"/>
        </w:rPr>
        <w:t xml:space="preserve"> 062538, от 12 марта </w:t>
      </w:r>
      <w:proofErr w:type="spellStart"/>
      <w:r w:rsidRPr="00E814C4">
        <w:rPr>
          <w:rFonts w:ascii="Times New Roman" w:hAnsi="Times New Roman"/>
          <w:sz w:val="24"/>
          <w:szCs w:val="24"/>
        </w:rPr>
        <w:t>2001г</w:t>
      </w:r>
      <w:proofErr w:type="spellEnd"/>
      <w:r w:rsidRPr="00E814C4">
        <w:rPr>
          <w:rFonts w:ascii="Times New Roman" w:hAnsi="Times New Roman"/>
          <w:sz w:val="24"/>
          <w:szCs w:val="24"/>
        </w:rPr>
        <w:t>.) дают право на осуществление образовательной деятельности по программам дошкольного образования: общеобразовательной основной (комплексной), общеобразовательным основным (парциальным), общеобразовательным дополнительным.</w:t>
      </w:r>
    </w:p>
    <w:p w:rsidR="00CC3407" w:rsidRPr="00E814C4" w:rsidRDefault="00CC3407" w:rsidP="005E4A79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E814C4">
        <w:rPr>
          <w:rFonts w:ascii="Times New Roman" w:hAnsi="Times New Roman"/>
          <w:b/>
          <w:bCs/>
          <w:sz w:val="24"/>
          <w:szCs w:val="24"/>
        </w:rPr>
        <w:t xml:space="preserve">Учредителем </w:t>
      </w:r>
      <w:r w:rsidRPr="00E814C4">
        <w:rPr>
          <w:rFonts w:ascii="Times New Roman" w:hAnsi="Times New Roman"/>
          <w:sz w:val="24"/>
          <w:szCs w:val="24"/>
        </w:rPr>
        <w:t xml:space="preserve">образовательного учреждения является </w:t>
      </w:r>
      <w:r>
        <w:rPr>
          <w:rFonts w:ascii="Times New Roman" w:hAnsi="Times New Roman"/>
          <w:sz w:val="24"/>
          <w:szCs w:val="24"/>
        </w:rPr>
        <w:t>муниципальное образование городской округ Самара в лице департамента управления имуществом</w:t>
      </w:r>
      <w:r w:rsidRPr="00E814C4">
        <w:rPr>
          <w:rFonts w:ascii="Times New Roman" w:hAnsi="Times New Roman"/>
          <w:sz w:val="24"/>
          <w:szCs w:val="24"/>
        </w:rPr>
        <w:t xml:space="preserve"> городского округа Самара.</w:t>
      </w:r>
    </w:p>
    <w:p w:rsidR="00CC3407" w:rsidRDefault="00CC3407" w:rsidP="005E4A79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967A94">
        <w:rPr>
          <w:rFonts w:ascii="Times New Roman" w:hAnsi="Times New Roman"/>
          <w:b/>
          <w:sz w:val="24"/>
          <w:szCs w:val="24"/>
        </w:rPr>
        <w:t>Организация образовательного процесса</w:t>
      </w:r>
      <w:r w:rsidRPr="00E814C4">
        <w:rPr>
          <w:rFonts w:ascii="Times New Roman" w:hAnsi="Times New Roman"/>
          <w:sz w:val="24"/>
          <w:szCs w:val="24"/>
        </w:rPr>
        <w:t xml:space="preserve"> осуществляется в соответствии с имеющимися условиями, с учетом запросов и </w:t>
      </w:r>
      <w:r>
        <w:rPr>
          <w:rFonts w:ascii="Times New Roman" w:hAnsi="Times New Roman"/>
          <w:sz w:val="24"/>
          <w:szCs w:val="24"/>
        </w:rPr>
        <w:t xml:space="preserve">потребностей родителей. В </w:t>
      </w:r>
      <w:proofErr w:type="spellStart"/>
      <w:r w:rsidRPr="00E814C4">
        <w:rPr>
          <w:rFonts w:ascii="Times New Roman" w:hAnsi="Times New Roman"/>
          <w:sz w:val="24"/>
          <w:szCs w:val="24"/>
        </w:rPr>
        <w:t>ДОУ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установлен следующий режим работы</w:t>
      </w:r>
      <w:r w:rsidRPr="00E814C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пятидневная неделя в течение календарного года,</w:t>
      </w:r>
      <w:r w:rsidRPr="00603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время работы: </w:t>
      </w:r>
      <w:r w:rsidRPr="00E814C4">
        <w:rPr>
          <w:rFonts w:ascii="Times New Roman" w:hAnsi="Times New Roman"/>
          <w:sz w:val="24"/>
          <w:szCs w:val="24"/>
        </w:rPr>
        <w:t>с 7.00. до 19.00.,</w:t>
      </w:r>
      <w:r>
        <w:rPr>
          <w:rFonts w:ascii="Times New Roman" w:hAnsi="Times New Roman"/>
          <w:sz w:val="24"/>
          <w:szCs w:val="24"/>
        </w:rPr>
        <w:t xml:space="preserve"> с понедельника по пятницу, выходные дни: суббота, воскресенье, праздничные дни.</w:t>
      </w:r>
    </w:p>
    <w:p w:rsidR="008509F5" w:rsidRPr="005E4A79" w:rsidRDefault="004020B1" w:rsidP="005E4A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0B1">
        <w:rPr>
          <w:rFonts w:ascii="Times New Roman" w:hAnsi="Times New Roman" w:cs="Times New Roman"/>
          <w:sz w:val="24"/>
          <w:szCs w:val="24"/>
        </w:rPr>
        <w:t xml:space="preserve">Детский сад № 49 имеет вторую категорию, работает по «Программе воспитания и обучения в детском саду» под редакцией М.А.Васильевой, В.В.Гербовой, Т.С.Комаровой. Приоритетами </w:t>
      </w:r>
      <w:proofErr w:type="spellStart"/>
      <w:r w:rsidRPr="004020B1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4020B1">
        <w:rPr>
          <w:rFonts w:ascii="Times New Roman" w:hAnsi="Times New Roman" w:cs="Times New Roman"/>
          <w:sz w:val="24"/>
          <w:szCs w:val="24"/>
        </w:rPr>
        <w:t xml:space="preserve"> являются работа по социальной адаптации и физической реабилитации детей-инвалидов, а также художественно-эстетическое направление работы.</w:t>
      </w:r>
    </w:p>
    <w:p w:rsidR="00CC3407" w:rsidRPr="008509F5" w:rsidRDefault="00CC3407" w:rsidP="00CC3407">
      <w:pPr>
        <w:pStyle w:val="a3"/>
        <w:numPr>
          <w:ilvl w:val="1"/>
          <w:numId w:val="3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09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географических и </w:t>
      </w:r>
      <w:proofErr w:type="spellStart"/>
      <w:r w:rsidRPr="008509F5">
        <w:rPr>
          <w:rFonts w:ascii="Times New Roman" w:hAnsi="Times New Roman" w:cs="Times New Roman"/>
          <w:b/>
          <w:sz w:val="24"/>
          <w:szCs w:val="24"/>
        </w:rPr>
        <w:t>социокультурных</w:t>
      </w:r>
      <w:proofErr w:type="spellEnd"/>
      <w:r w:rsidRPr="008509F5">
        <w:rPr>
          <w:rFonts w:ascii="Times New Roman" w:hAnsi="Times New Roman" w:cs="Times New Roman"/>
          <w:b/>
          <w:sz w:val="24"/>
          <w:szCs w:val="24"/>
        </w:rPr>
        <w:t xml:space="preserve"> показателей.</w:t>
      </w:r>
    </w:p>
    <w:p w:rsidR="004020B1" w:rsidRPr="008509F5" w:rsidRDefault="004020B1" w:rsidP="001C0C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комбинированного вида № 49 городского округа Самара расположен в историческом и культурном центре города Самара. Географически он расположен очень удобно, вблизи транспортной развязки «Сквер Высоцкого». Из объектов </w:t>
      </w:r>
      <w:proofErr w:type="spellStart"/>
      <w:r w:rsidRPr="008509F5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8509F5">
        <w:rPr>
          <w:rFonts w:ascii="Times New Roman" w:hAnsi="Times New Roman" w:cs="Times New Roman"/>
          <w:sz w:val="24"/>
          <w:szCs w:val="24"/>
        </w:rPr>
        <w:t xml:space="preserve"> назначения </w:t>
      </w:r>
      <w:proofErr w:type="spellStart"/>
      <w:r w:rsidRPr="008509F5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8509F5">
        <w:rPr>
          <w:rFonts w:ascii="Times New Roman" w:hAnsi="Times New Roman" w:cs="Times New Roman"/>
          <w:sz w:val="24"/>
          <w:szCs w:val="24"/>
        </w:rPr>
        <w:t xml:space="preserve"> окружают: Детская библиотека № 14, Детская и юношеская спортивная школа олимпийского резерва № 14, Областной Художественный музей, Самарский театр кукол, Храм во имя </w:t>
      </w:r>
      <w:proofErr w:type="spellStart"/>
      <w:r w:rsidRPr="008509F5">
        <w:rPr>
          <w:rFonts w:ascii="Times New Roman" w:hAnsi="Times New Roman" w:cs="Times New Roman"/>
          <w:sz w:val="24"/>
          <w:szCs w:val="24"/>
        </w:rPr>
        <w:t>свв</w:t>
      </w:r>
      <w:proofErr w:type="spellEnd"/>
      <w:r w:rsidRPr="008509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9F5">
        <w:rPr>
          <w:rFonts w:ascii="Times New Roman" w:hAnsi="Times New Roman" w:cs="Times New Roman"/>
          <w:sz w:val="24"/>
          <w:szCs w:val="24"/>
        </w:rPr>
        <w:t>мцц</w:t>
      </w:r>
      <w:proofErr w:type="spellEnd"/>
      <w:r w:rsidRPr="008509F5">
        <w:rPr>
          <w:rFonts w:ascii="Times New Roman" w:hAnsi="Times New Roman" w:cs="Times New Roman"/>
          <w:sz w:val="24"/>
          <w:szCs w:val="24"/>
        </w:rPr>
        <w:t>. Веры, Надежды, Любови и матери их Софьи.</w:t>
      </w:r>
      <w:r w:rsidR="004D6243">
        <w:rPr>
          <w:rFonts w:ascii="Times New Roman" w:hAnsi="Times New Roman" w:cs="Times New Roman"/>
          <w:sz w:val="24"/>
          <w:szCs w:val="24"/>
        </w:rPr>
        <w:t xml:space="preserve"> Все эти ближайшие организации </w:t>
      </w:r>
      <w:r w:rsidRPr="008509F5">
        <w:rPr>
          <w:rFonts w:ascii="Times New Roman" w:hAnsi="Times New Roman" w:cs="Times New Roman"/>
          <w:sz w:val="24"/>
          <w:szCs w:val="24"/>
        </w:rPr>
        <w:t>являются нашими соци</w:t>
      </w:r>
      <w:r w:rsidR="005F35F3">
        <w:rPr>
          <w:rFonts w:ascii="Times New Roman" w:hAnsi="Times New Roman" w:cs="Times New Roman"/>
          <w:sz w:val="24"/>
          <w:szCs w:val="24"/>
        </w:rPr>
        <w:t>альными партнерами</w:t>
      </w:r>
      <w:proofErr w:type="gramStart"/>
      <w:r w:rsidR="005F35F3">
        <w:rPr>
          <w:rFonts w:ascii="Times New Roman" w:hAnsi="Times New Roman" w:cs="Times New Roman"/>
          <w:sz w:val="24"/>
          <w:szCs w:val="24"/>
        </w:rPr>
        <w:t xml:space="preserve"> </w:t>
      </w:r>
      <w:r w:rsidR="004D6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6243">
        <w:rPr>
          <w:rFonts w:ascii="Times New Roman" w:hAnsi="Times New Roman" w:cs="Times New Roman"/>
          <w:sz w:val="24"/>
          <w:szCs w:val="24"/>
        </w:rPr>
        <w:t xml:space="preserve"> Не смотря на то, что </w:t>
      </w:r>
      <w:r w:rsidRPr="008509F5">
        <w:rPr>
          <w:rFonts w:ascii="Times New Roman" w:hAnsi="Times New Roman" w:cs="Times New Roman"/>
          <w:sz w:val="24"/>
          <w:szCs w:val="24"/>
        </w:rPr>
        <w:t>детский сад находится в «Старой Самаре», гд</w:t>
      </w:r>
      <w:r w:rsidR="005F35F3">
        <w:rPr>
          <w:rFonts w:ascii="Times New Roman" w:hAnsi="Times New Roman" w:cs="Times New Roman"/>
          <w:sz w:val="24"/>
          <w:szCs w:val="24"/>
        </w:rPr>
        <w:t>е проживают в основном люди советской эпохи</w:t>
      </w:r>
      <w:r w:rsidR="004D6243">
        <w:rPr>
          <w:rFonts w:ascii="Times New Roman" w:hAnsi="Times New Roman" w:cs="Times New Roman"/>
          <w:sz w:val="24"/>
          <w:szCs w:val="24"/>
        </w:rPr>
        <w:t xml:space="preserve">, основными </w:t>
      </w:r>
      <w:r w:rsidRPr="008509F5">
        <w:rPr>
          <w:rFonts w:ascii="Times New Roman" w:hAnsi="Times New Roman" w:cs="Times New Roman"/>
          <w:sz w:val="24"/>
          <w:szCs w:val="24"/>
        </w:rPr>
        <w:t>заказчиками и потребителями наших образовательных услуг являются  молодые</w:t>
      </w:r>
      <w:r w:rsidR="005F35F3">
        <w:rPr>
          <w:rFonts w:ascii="Times New Roman" w:hAnsi="Times New Roman" w:cs="Times New Roman"/>
          <w:sz w:val="24"/>
          <w:szCs w:val="24"/>
        </w:rPr>
        <w:t xml:space="preserve"> семьи. Они проживают  в новостройках  центральной части</w:t>
      </w:r>
      <w:r w:rsidRPr="008509F5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5F3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35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F35F3">
        <w:rPr>
          <w:rFonts w:ascii="Times New Roman" w:hAnsi="Times New Roman" w:cs="Times New Roman"/>
          <w:sz w:val="24"/>
          <w:szCs w:val="24"/>
        </w:rPr>
        <w:t>так называемые «</w:t>
      </w:r>
      <w:proofErr w:type="spellStart"/>
      <w:r w:rsidR="005F35F3">
        <w:rPr>
          <w:rFonts w:ascii="Times New Roman" w:hAnsi="Times New Roman" w:cs="Times New Roman"/>
          <w:sz w:val="24"/>
          <w:szCs w:val="24"/>
        </w:rPr>
        <w:t>Еврокварталы</w:t>
      </w:r>
      <w:proofErr w:type="spellEnd"/>
      <w:r w:rsidR="005F35F3">
        <w:rPr>
          <w:rFonts w:ascii="Times New Roman" w:hAnsi="Times New Roman" w:cs="Times New Roman"/>
          <w:sz w:val="24"/>
          <w:szCs w:val="24"/>
        </w:rPr>
        <w:t>»</w:t>
      </w:r>
      <w:r w:rsidRPr="008509F5">
        <w:rPr>
          <w:rFonts w:ascii="Times New Roman" w:hAnsi="Times New Roman" w:cs="Times New Roman"/>
          <w:sz w:val="24"/>
          <w:szCs w:val="24"/>
        </w:rPr>
        <w:t>, а следовательно</w:t>
      </w:r>
      <w:r w:rsidR="004D6243">
        <w:rPr>
          <w:rFonts w:ascii="Times New Roman" w:hAnsi="Times New Roman" w:cs="Times New Roman"/>
          <w:sz w:val="24"/>
          <w:szCs w:val="24"/>
        </w:rPr>
        <w:t>,</w:t>
      </w:r>
      <w:r w:rsidRPr="008509F5">
        <w:rPr>
          <w:rFonts w:ascii="Times New Roman" w:hAnsi="Times New Roman" w:cs="Times New Roman"/>
          <w:sz w:val="24"/>
          <w:szCs w:val="24"/>
        </w:rPr>
        <w:t xml:space="preserve"> имеют высокий материальный стат</w:t>
      </w:r>
      <w:r w:rsidR="004D6243">
        <w:rPr>
          <w:rFonts w:ascii="Times New Roman" w:hAnsi="Times New Roman" w:cs="Times New Roman"/>
          <w:sz w:val="24"/>
          <w:szCs w:val="24"/>
        </w:rPr>
        <w:t xml:space="preserve">ус. Это </w:t>
      </w:r>
      <w:r w:rsidRPr="008509F5">
        <w:rPr>
          <w:rFonts w:ascii="Times New Roman" w:hAnsi="Times New Roman" w:cs="Times New Roman"/>
          <w:sz w:val="24"/>
          <w:szCs w:val="24"/>
        </w:rPr>
        <w:t xml:space="preserve">предопределяет достаточно высокие требования к организации воспитательного и образовательного процесса в </w:t>
      </w:r>
      <w:proofErr w:type="spellStart"/>
      <w:r w:rsidRPr="008509F5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8509F5">
        <w:rPr>
          <w:rFonts w:ascii="Times New Roman" w:hAnsi="Times New Roman" w:cs="Times New Roman"/>
          <w:sz w:val="24"/>
          <w:szCs w:val="24"/>
        </w:rPr>
        <w:t xml:space="preserve"> со </w:t>
      </w:r>
      <w:r w:rsidR="005F35F3">
        <w:rPr>
          <w:rFonts w:ascii="Times New Roman" w:hAnsi="Times New Roman" w:cs="Times New Roman"/>
          <w:sz w:val="24"/>
          <w:szCs w:val="24"/>
        </w:rPr>
        <w:t>стороны родителей.</w:t>
      </w:r>
    </w:p>
    <w:p w:rsidR="004020B1" w:rsidRPr="008509F5" w:rsidRDefault="005F35F3" w:rsidP="0012769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2005</w:t>
      </w:r>
      <w:r w:rsidR="004020B1" w:rsidRPr="008509F5">
        <w:rPr>
          <w:rFonts w:ascii="Times New Roman" w:hAnsi="Times New Roman"/>
          <w:sz w:val="24"/>
          <w:szCs w:val="24"/>
        </w:rPr>
        <w:t xml:space="preserve"> году произошла реорганизация детского сада в форме присоединения к нему бывшего МДОУ №151.</w:t>
      </w:r>
      <w:r>
        <w:rPr>
          <w:rFonts w:ascii="Times New Roman" w:hAnsi="Times New Roman"/>
          <w:sz w:val="24"/>
          <w:szCs w:val="24"/>
        </w:rPr>
        <w:t xml:space="preserve">  Объединение  двух совершенно разных учреждений, построение рациональной структуры управления, организация  </w:t>
      </w:r>
      <w:proofErr w:type="spellStart"/>
      <w:r>
        <w:rPr>
          <w:rFonts w:ascii="Times New Roman" w:hAnsi="Times New Roman"/>
          <w:sz w:val="24"/>
          <w:szCs w:val="24"/>
        </w:rPr>
        <w:t>внутрисадовского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эти направления стали предопределяющими  в постановке стратегических целей  развития </w:t>
      </w:r>
      <w:proofErr w:type="spellStart"/>
      <w:r>
        <w:rPr>
          <w:rFonts w:ascii="Times New Roman" w:hAnsi="Times New Roman"/>
          <w:sz w:val="24"/>
          <w:szCs w:val="24"/>
        </w:rPr>
        <w:t>ДОУ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020B1" w:rsidRPr="008509F5">
        <w:rPr>
          <w:rFonts w:ascii="Times New Roman" w:hAnsi="Times New Roman"/>
          <w:sz w:val="24"/>
          <w:szCs w:val="24"/>
        </w:rPr>
        <w:t xml:space="preserve"> С этого времени детский сад располагается в двух корпусах, расположенных на значительном расстоянии друг от друга. В каждом из них функционируют по две группы. В первом корпусе с 1996 году функционирует группа для детей-инвалидов, страдающих сахарным диабетом.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020B1" w:rsidRDefault="004020B1" w:rsidP="001276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этих детей разработан специальный режим дня, а также режим питания. Для детей-инвалидов созданы условия для социальной адаптации и физической реабилитации. Специальный режим питания предусматривает диету «Стол № 9», двигательный режим, инсулинотерапия обеспечивается в соответствии с индивидуальными медицинскими показаниями каждого ребенка. Больные дети находятся в группах вместе со здоровыми детьми, так как инклюзивные подходы не противоречат ныне действующему законодательству РФ в области образования.</w:t>
      </w:r>
    </w:p>
    <w:p w:rsidR="004020B1" w:rsidRDefault="004020B1" w:rsidP="001276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Закон РФ от </w:t>
      </w:r>
      <w:proofErr w:type="spellStart"/>
      <w:r>
        <w:rPr>
          <w:rFonts w:ascii="Times New Roman" w:hAnsi="Times New Roman"/>
          <w:sz w:val="24"/>
          <w:szCs w:val="24"/>
        </w:rPr>
        <w:t>10.07.1992г</w:t>
      </w:r>
      <w:proofErr w:type="spellEnd"/>
      <w:r>
        <w:rPr>
          <w:rFonts w:ascii="Times New Roman" w:hAnsi="Times New Roman"/>
          <w:sz w:val="24"/>
          <w:szCs w:val="24"/>
        </w:rPr>
        <w:t xml:space="preserve">. № 3266-1 «Об образовании» гарантирует получение образования всеми гражданами,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</w:t>
      </w:r>
      <w:r>
        <w:rPr>
          <w:rFonts w:ascii="Times New Roman" w:hAnsi="Times New Roman"/>
          <w:b/>
          <w:sz w:val="24"/>
          <w:szCs w:val="24"/>
        </w:rPr>
        <w:t xml:space="preserve">состояния здоровья, </w:t>
      </w:r>
      <w:r>
        <w:rPr>
          <w:rFonts w:ascii="Times New Roman" w:hAnsi="Times New Roman"/>
          <w:sz w:val="24"/>
          <w:szCs w:val="24"/>
        </w:rPr>
        <w:t>социального, имущественного и должностного положения, наличия судимости (п. 1 ст. 5).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 РФ «Об образовании» позволяет осуществлять образование детей с ограниченными возможностями здоровья в системе общего образования, наделяя родителей и законных представителей ребенка правом выбора образовательного учреждения по месту жительства ребенка (п. 1 ст. 52, п. 10 ст. 50). Направление детей с ограниченными возможностями здоровья в специальные (коррекционные) образовательные учреждения (классы, группы) возможно только с согласия родителей (законных представителей) (п. 10 ст. 50).</w:t>
      </w:r>
    </w:p>
    <w:p w:rsidR="004020B1" w:rsidRDefault="004020B1" w:rsidP="001276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ДОУ</w:t>
      </w:r>
      <w:proofErr w:type="spellEnd"/>
      <w:r>
        <w:rPr>
          <w:rFonts w:ascii="Times New Roman" w:hAnsi="Times New Roman"/>
          <w:sz w:val="24"/>
          <w:szCs w:val="24"/>
        </w:rPr>
        <w:t xml:space="preserve"> не является специализированным учреждением. Группы для детей с сахарным диабетом впервые были организованы в Самаре по социальному запросу родителей на базе МДОУ № 49. В 1996 году после принятия закона «О социальной защите инвалидов в </w:t>
      </w:r>
      <w:r>
        <w:rPr>
          <w:rFonts w:ascii="Times New Roman" w:hAnsi="Times New Roman"/>
          <w:sz w:val="24"/>
          <w:szCs w:val="24"/>
        </w:rPr>
        <w:lastRenderedPageBreak/>
        <w:t xml:space="preserve">Российской Федерации» от 24.11. </w:t>
      </w:r>
      <w:proofErr w:type="spellStart"/>
      <w:r>
        <w:rPr>
          <w:rFonts w:ascii="Times New Roman" w:hAnsi="Times New Roman"/>
          <w:sz w:val="24"/>
          <w:szCs w:val="24"/>
        </w:rPr>
        <w:t>1995г</w:t>
      </w:r>
      <w:proofErr w:type="spellEnd"/>
      <w:r>
        <w:rPr>
          <w:rFonts w:ascii="Times New Roman" w:hAnsi="Times New Roman"/>
          <w:sz w:val="24"/>
          <w:szCs w:val="24"/>
        </w:rPr>
        <w:t>. № 181 ФЗ группа родителей детей, больных сахарным диабетом обратилась в Департамент образования с просьбой предоставить их детям право на</w:t>
      </w:r>
      <w:r w:rsidR="001B4D44">
        <w:rPr>
          <w:rFonts w:ascii="Times New Roman" w:hAnsi="Times New Roman"/>
          <w:sz w:val="24"/>
          <w:szCs w:val="24"/>
        </w:rPr>
        <w:t xml:space="preserve"> получение</w:t>
      </w:r>
      <w:r>
        <w:rPr>
          <w:rFonts w:ascii="Times New Roman" w:hAnsi="Times New Roman"/>
          <w:sz w:val="24"/>
          <w:szCs w:val="24"/>
        </w:rPr>
        <w:t xml:space="preserve"> образов</w:t>
      </w:r>
      <w:r w:rsidR="001B4D44">
        <w:rPr>
          <w:rFonts w:ascii="Times New Roman" w:hAnsi="Times New Roman"/>
          <w:sz w:val="24"/>
          <w:szCs w:val="24"/>
        </w:rPr>
        <w:t xml:space="preserve">ательных услуг в </w:t>
      </w:r>
      <w:r>
        <w:rPr>
          <w:rFonts w:ascii="Times New Roman" w:hAnsi="Times New Roman"/>
          <w:sz w:val="24"/>
          <w:szCs w:val="24"/>
        </w:rPr>
        <w:t xml:space="preserve"> дошкольном </w:t>
      </w:r>
      <w:r w:rsidR="001B4D44">
        <w:rPr>
          <w:rFonts w:ascii="Times New Roman" w:hAnsi="Times New Roman"/>
          <w:sz w:val="24"/>
          <w:szCs w:val="24"/>
        </w:rPr>
        <w:t xml:space="preserve"> образовательном </w:t>
      </w:r>
      <w:r>
        <w:rPr>
          <w:rFonts w:ascii="Times New Roman" w:hAnsi="Times New Roman"/>
          <w:sz w:val="24"/>
          <w:szCs w:val="24"/>
        </w:rPr>
        <w:t>учреждении. С 1996 года по настоящее время дети с ограниченными возможностями здоровья обучаются и воспитываются вместе со своими</w:t>
      </w:r>
      <w:r w:rsidR="001B4D44">
        <w:rPr>
          <w:rFonts w:ascii="Times New Roman" w:hAnsi="Times New Roman"/>
          <w:sz w:val="24"/>
          <w:szCs w:val="24"/>
        </w:rPr>
        <w:t xml:space="preserve"> здоровыми </w:t>
      </w:r>
      <w:r>
        <w:rPr>
          <w:rFonts w:ascii="Times New Roman" w:hAnsi="Times New Roman"/>
          <w:sz w:val="24"/>
          <w:szCs w:val="24"/>
        </w:rPr>
        <w:t xml:space="preserve"> сверстниками, в </w:t>
      </w:r>
      <w:proofErr w:type="spellStart"/>
      <w:r>
        <w:rPr>
          <w:rFonts w:ascii="Times New Roman" w:hAnsi="Times New Roman"/>
          <w:sz w:val="24"/>
          <w:szCs w:val="24"/>
        </w:rPr>
        <w:t>ДОУ</w:t>
      </w:r>
      <w:proofErr w:type="spellEnd"/>
      <w:r>
        <w:rPr>
          <w:rFonts w:ascii="Times New Roman" w:hAnsi="Times New Roman"/>
          <w:sz w:val="24"/>
          <w:szCs w:val="24"/>
        </w:rPr>
        <w:t xml:space="preserve"> учитываются их особые потребности и оказывается необходимая специальная поддержка. За прошедшие годы более 70 детей-инвалидов, посещавших </w:t>
      </w:r>
      <w:proofErr w:type="spellStart"/>
      <w:r>
        <w:rPr>
          <w:rFonts w:ascii="Times New Roman" w:hAnsi="Times New Roman"/>
          <w:sz w:val="24"/>
          <w:szCs w:val="24"/>
        </w:rPr>
        <w:t>ДОУ</w:t>
      </w:r>
      <w:proofErr w:type="spellEnd"/>
      <w:r>
        <w:rPr>
          <w:rFonts w:ascii="Times New Roman" w:hAnsi="Times New Roman"/>
          <w:sz w:val="24"/>
          <w:szCs w:val="24"/>
        </w:rPr>
        <w:t>, успешно поступили и обучаются в массовой школе, а не находятся на индивидуальном обучении, как было раньше.</w:t>
      </w:r>
      <w:r w:rsidR="001B4D44">
        <w:rPr>
          <w:rFonts w:ascii="Times New Roman" w:hAnsi="Times New Roman"/>
          <w:sz w:val="24"/>
          <w:szCs w:val="24"/>
        </w:rPr>
        <w:t xml:space="preserve"> А родителям, воспитывающим детей-инвалидов, функционирование такого детского сада дает возможность работать, а не стоять в очереди за социальными пособиями. Таким образом, можно говорить  о социальной адаптации не только </w:t>
      </w:r>
      <w:proofErr w:type="gramStart"/>
      <w:r w:rsidR="001B4D44">
        <w:rPr>
          <w:rFonts w:ascii="Times New Roman" w:hAnsi="Times New Roman"/>
          <w:sz w:val="24"/>
          <w:szCs w:val="24"/>
        </w:rPr>
        <w:t>ребенка</w:t>
      </w:r>
      <w:proofErr w:type="gramEnd"/>
      <w:r w:rsidR="001B4D44">
        <w:rPr>
          <w:rFonts w:ascii="Times New Roman" w:hAnsi="Times New Roman"/>
          <w:sz w:val="24"/>
          <w:szCs w:val="24"/>
        </w:rPr>
        <w:t xml:space="preserve"> но его семьи.</w:t>
      </w:r>
    </w:p>
    <w:p w:rsidR="004020B1" w:rsidRDefault="004020B1" w:rsidP="001276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Однако, построение работы с детьми, имеющими ограниченные возможности здоровья на принципах интегрированного образования, которые подразумевают адаптацию ребенка к требованиям системы, где система остается неизменной, и ребенок либо адаптируется к системе, либо становится для нее неприемлемым. Такая адаптация ребенка к системе, а не система к ребенку, является на наш взгляд непродуктивной для ребенка. По мнению авторов «Программы развития </w:t>
      </w:r>
      <w:proofErr w:type="spellStart"/>
      <w:r>
        <w:rPr>
          <w:rFonts w:ascii="Times New Roman" w:hAnsi="Times New Roman"/>
          <w:sz w:val="24"/>
          <w:szCs w:val="24"/>
        </w:rPr>
        <w:t>ДОУ</w:t>
      </w:r>
      <w:proofErr w:type="spellEnd"/>
      <w:r>
        <w:rPr>
          <w:rFonts w:ascii="Times New Roman" w:hAnsi="Times New Roman"/>
          <w:sz w:val="24"/>
          <w:szCs w:val="24"/>
        </w:rPr>
        <w:t>» принципы инклюзивного образования, при которых имеет место адаптация системы к потребностям ребенка.</w:t>
      </w:r>
    </w:p>
    <w:p w:rsidR="004020B1" w:rsidRDefault="004020B1" w:rsidP="001276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Основную массу воспитанников составляют дети из числа очередников – жителей ближайшего к детскому саду района.</w:t>
      </w:r>
    </w:p>
    <w:p w:rsidR="0012769B" w:rsidRPr="00627E71" w:rsidRDefault="0012769B" w:rsidP="001276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5E3B" w:rsidRPr="0012769B" w:rsidRDefault="002E5E3B" w:rsidP="0012769B">
      <w:pPr>
        <w:pStyle w:val="a3"/>
        <w:numPr>
          <w:ilvl w:val="1"/>
          <w:numId w:val="3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9B">
        <w:rPr>
          <w:rFonts w:ascii="Times New Roman" w:hAnsi="Times New Roman" w:cs="Times New Roman"/>
          <w:b/>
          <w:sz w:val="24"/>
          <w:szCs w:val="24"/>
        </w:rPr>
        <w:t>Характеристика состава воспитанников.</w:t>
      </w:r>
    </w:p>
    <w:p w:rsidR="0012769B" w:rsidRPr="0012769B" w:rsidRDefault="0012769B" w:rsidP="0012769B">
      <w:pPr>
        <w:pStyle w:val="a3"/>
        <w:spacing w:after="0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2E5E3B" w:rsidRPr="008509F5" w:rsidRDefault="002E5E3B" w:rsidP="008509F5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>МДОУ детский сад № 49 обеспечивает воспитание и обучение детей с 3 до 7 лет.</w:t>
      </w:r>
    </w:p>
    <w:p w:rsidR="002E5E3B" w:rsidRPr="008509F5" w:rsidRDefault="002E5E3B" w:rsidP="008509F5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>Списочный состав - 72 ребенка.</w:t>
      </w:r>
    </w:p>
    <w:p w:rsidR="002E5E3B" w:rsidRPr="008509F5" w:rsidRDefault="002E5E3B" w:rsidP="008509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509F5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8509F5">
        <w:rPr>
          <w:rFonts w:ascii="Times New Roman" w:hAnsi="Times New Roman" w:cs="Times New Roman"/>
          <w:sz w:val="24"/>
          <w:szCs w:val="24"/>
        </w:rPr>
        <w:t xml:space="preserve"> функционирует 2 </w:t>
      </w:r>
      <w:proofErr w:type="spellStart"/>
      <w:r w:rsidRPr="008509F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509F5">
        <w:rPr>
          <w:rFonts w:ascii="Times New Roman" w:hAnsi="Times New Roman" w:cs="Times New Roman"/>
          <w:sz w:val="24"/>
          <w:szCs w:val="24"/>
        </w:rPr>
        <w:t xml:space="preserve"> группы и две интегрированных группы для детей-инвалидов, страдающих сахарным диабетом и другими генетическими  заболеваниями.</w:t>
      </w:r>
    </w:p>
    <w:p w:rsidR="002E5E3B" w:rsidRPr="008509F5" w:rsidRDefault="002E5E3B" w:rsidP="008509F5">
      <w:pPr>
        <w:spacing w:after="0"/>
        <w:ind w:firstLine="709"/>
        <w:jc w:val="both"/>
        <w:rPr>
          <w:rStyle w:val="FontStyle12"/>
          <w:b w:val="0"/>
          <w:i w:val="0"/>
        </w:rPr>
      </w:pPr>
      <w:r w:rsidRPr="008509F5">
        <w:rPr>
          <w:rStyle w:val="FontStyle12"/>
          <w:b w:val="0"/>
          <w:i w:val="0"/>
        </w:rPr>
        <w:t>Перевод детей из одной возрастной группы в другую  осуществляется в конце учебного года (май).</w:t>
      </w:r>
    </w:p>
    <w:p w:rsidR="002E5E3B" w:rsidRPr="008509F5" w:rsidRDefault="002E5E3B" w:rsidP="008509F5">
      <w:pPr>
        <w:spacing w:after="0"/>
        <w:ind w:firstLine="709"/>
        <w:jc w:val="both"/>
        <w:rPr>
          <w:rStyle w:val="FontStyle12"/>
          <w:b w:val="0"/>
          <w:i w:val="0"/>
        </w:rPr>
      </w:pPr>
      <w:r w:rsidRPr="008509F5">
        <w:rPr>
          <w:rStyle w:val="FontStyle12"/>
          <w:b w:val="0"/>
          <w:i w:val="0"/>
        </w:rPr>
        <w:t>В общеразвивающие группы принимаются дети, проживающие в географически б</w:t>
      </w:r>
      <w:r w:rsidR="0012769B">
        <w:rPr>
          <w:rStyle w:val="FontStyle12"/>
          <w:b w:val="0"/>
          <w:i w:val="0"/>
        </w:rPr>
        <w:t>лизлежащих домах</w:t>
      </w:r>
      <w:r w:rsidRPr="008509F5">
        <w:rPr>
          <w:rStyle w:val="FontStyle12"/>
          <w:b w:val="0"/>
          <w:i w:val="0"/>
        </w:rPr>
        <w:t xml:space="preserve"> на основании очередности, а также дети-инвалиды, имеющие льготу по зачислению, проживающие во всех районах города. МДОУ № 49 является единственным в городе Самара, где созданы условия для пребывания и развития  детей-инвалидов с таким диагнозом.</w:t>
      </w:r>
    </w:p>
    <w:p w:rsidR="002E5E3B" w:rsidRPr="008509F5" w:rsidRDefault="002E5E3B" w:rsidP="008509F5">
      <w:pPr>
        <w:spacing w:after="0"/>
        <w:ind w:firstLine="709"/>
        <w:jc w:val="both"/>
        <w:rPr>
          <w:rStyle w:val="FontStyle12"/>
          <w:b w:val="0"/>
          <w:i w:val="0"/>
        </w:rPr>
      </w:pPr>
      <w:r w:rsidRPr="008509F5">
        <w:rPr>
          <w:rStyle w:val="FontStyle12"/>
          <w:b w:val="0"/>
          <w:i w:val="0"/>
        </w:rPr>
        <w:t>Прием детей в дошкольное образовательное учреждение  осуществляется на основании распоряжения № 595 от 16.06.2010 Департамента управления имуществом городского округа Самара «Об утверждении Положения о порядке комплектования воспитанниками муниципальных образовательных учреждений городского округа Самара, реализующих основную общеобразовательную программу дошкольного воспитания».</w:t>
      </w:r>
    </w:p>
    <w:p w:rsidR="002E5E3B" w:rsidRDefault="002E5E3B" w:rsidP="008509F5">
      <w:pPr>
        <w:spacing w:after="0"/>
        <w:ind w:firstLine="709"/>
        <w:jc w:val="both"/>
        <w:rPr>
          <w:rStyle w:val="FontStyle12"/>
          <w:b w:val="0"/>
          <w:i w:val="0"/>
        </w:rPr>
      </w:pPr>
      <w:r w:rsidRPr="008509F5">
        <w:rPr>
          <w:rStyle w:val="FontStyle12"/>
          <w:b w:val="0"/>
          <w:i w:val="0"/>
        </w:rPr>
        <w:t>В МДОУ № 49 созданы все условии я для успешного всестороннего  развития детей. В детский сад принимаются дети с разным уровнем развития, они имеют одинаковую возможность получить образование в соответствии с требованиями Государственного стандарта дошкольного обучения, индивидуальными  возможностями и способностями.</w:t>
      </w:r>
    </w:p>
    <w:p w:rsidR="0012769B" w:rsidRDefault="0012769B" w:rsidP="008509F5">
      <w:pPr>
        <w:spacing w:after="0"/>
        <w:ind w:firstLine="709"/>
        <w:jc w:val="both"/>
        <w:rPr>
          <w:rStyle w:val="FontStyle12"/>
          <w:b w:val="0"/>
          <w:i w:val="0"/>
        </w:rPr>
      </w:pPr>
    </w:p>
    <w:p w:rsidR="0012769B" w:rsidRDefault="0012769B" w:rsidP="008509F5">
      <w:pPr>
        <w:spacing w:after="0"/>
        <w:ind w:firstLine="709"/>
        <w:jc w:val="both"/>
        <w:rPr>
          <w:rStyle w:val="FontStyle12"/>
          <w:b w:val="0"/>
          <w:i w:val="0"/>
        </w:rPr>
      </w:pPr>
    </w:p>
    <w:p w:rsidR="0012769B" w:rsidRDefault="0012769B" w:rsidP="008509F5">
      <w:pPr>
        <w:spacing w:after="0"/>
        <w:ind w:firstLine="709"/>
        <w:jc w:val="both"/>
        <w:rPr>
          <w:rStyle w:val="FontStyle12"/>
          <w:b w:val="0"/>
          <w:i w:val="0"/>
        </w:rPr>
      </w:pPr>
    </w:p>
    <w:p w:rsidR="0012769B" w:rsidRDefault="0012769B" w:rsidP="008509F5">
      <w:pPr>
        <w:spacing w:after="0"/>
        <w:ind w:firstLine="709"/>
        <w:jc w:val="both"/>
        <w:rPr>
          <w:rStyle w:val="FontStyle12"/>
          <w:b w:val="0"/>
          <w:i w:val="0"/>
        </w:rPr>
      </w:pPr>
    </w:p>
    <w:p w:rsidR="0012769B" w:rsidRPr="008509F5" w:rsidRDefault="0012769B" w:rsidP="008509F5">
      <w:pPr>
        <w:spacing w:after="0"/>
        <w:ind w:firstLine="709"/>
        <w:jc w:val="both"/>
        <w:rPr>
          <w:rStyle w:val="FontStyle12"/>
          <w:b w:val="0"/>
          <w:i w:val="0"/>
        </w:rPr>
      </w:pPr>
    </w:p>
    <w:p w:rsidR="002E5E3B" w:rsidRPr="00E814C4" w:rsidRDefault="002E5E3B" w:rsidP="002E5E3B">
      <w:pPr>
        <w:spacing w:before="100" w:beforeAutospacing="1" w:after="100" w:afterAutospacing="1" w:line="240" w:lineRule="auto"/>
        <w:ind w:firstLine="540"/>
        <w:rPr>
          <w:rFonts w:ascii="Times New Roman" w:hAnsi="Times New Roman"/>
          <w:sz w:val="24"/>
          <w:szCs w:val="24"/>
        </w:rPr>
      </w:pPr>
      <w:r w:rsidRPr="00E814C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814C4">
        <w:rPr>
          <w:rFonts w:ascii="Times New Roman" w:hAnsi="Times New Roman"/>
          <w:sz w:val="24"/>
          <w:szCs w:val="24"/>
        </w:rPr>
        <w:t>ДОУ</w:t>
      </w:r>
      <w:proofErr w:type="spellEnd"/>
      <w:r w:rsidRPr="00E814C4">
        <w:rPr>
          <w:rFonts w:ascii="Times New Roman" w:hAnsi="Times New Roman"/>
          <w:sz w:val="24"/>
          <w:szCs w:val="24"/>
        </w:rPr>
        <w:t xml:space="preserve"> фу</w:t>
      </w:r>
      <w:r w:rsidR="00971DC3">
        <w:rPr>
          <w:rFonts w:ascii="Times New Roman" w:hAnsi="Times New Roman"/>
          <w:sz w:val="24"/>
          <w:szCs w:val="24"/>
        </w:rPr>
        <w:t>нкционируют 4 группы для детей от</w:t>
      </w:r>
      <w:r w:rsidRPr="00E814C4">
        <w:rPr>
          <w:rFonts w:ascii="Times New Roman" w:hAnsi="Times New Roman"/>
          <w:sz w:val="24"/>
          <w:szCs w:val="24"/>
        </w:rPr>
        <w:t xml:space="preserve"> 3 до 7 лет 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5"/>
        <w:gridCol w:w="2031"/>
        <w:gridCol w:w="2303"/>
        <w:gridCol w:w="2551"/>
      </w:tblGrid>
      <w:tr w:rsidR="002E5E3B" w:rsidRPr="00E814C4" w:rsidTr="00F6113A">
        <w:tc>
          <w:tcPr>
            <w:tcW w:w="2686" w:type="dxa"/>
          </w:tcPr>
          <w:p w:rsidR="002E5E3B" w:rsidRPr="00E814C4" w:rsidRDefault="002E5E3B" w:rsidP="00F611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2031" w:type="dxa"/>
          </w:tcPr>
          <w:p w:rsidR="002E5E3B" w:rsidRPr="00E814C4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303" w:type="dxa"/>
          </w:tcPr>
          <w:p w:rsidR="002E5E3B" w:rsidRPr="00E814C4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551" w:type="dxa"/>
          </w:tcPr>
          <w:p w:rsidR="002E5E3B" w:rsidRPr="00E814C4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контингента воспитанников</w:t>
            </w:r>
          </w:p>
        </w:tc>
      </w:tr>
      <w:tr w:rsidR="002E5E3B" w:rsidRPr="00E814C4" w:rsidTr="00F6113A">
        <w:tc>
          <w:tcPr>
            <w:tcW w:w="2686" w:type="dxa"/>
          </w:tcPr>
          <w:p w:rsidR="002E5E3B" w:rsidRPr="00E814C4" w:rsidRDefault="002E5E3B" w:rsidP="00F611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2E5E3B" w:rsidRPr="00E814C4" w:rsidRDefault="00E70906" w:rsidP="00F6113A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2008-2009</w:t>
            </w:r>
            <w:r w:rsidR="002E5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2E5E3B" w:rsidRPr="00E814C4" w:rsidTr="00F6113A">
        <w:tc>
          <w:tcPr>
            <w:tcW w:w="2686" w:type="dxa"/>
          </w:tcPr>
          <w:p w:rsidR="002E5E3B" w:rsidRPr="00361A39" w:rsidRDefault="002E5E3B" w:rsidP="00F611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39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031" w:type="dxa"/>
          </w:tcPr>
          <w:p w:rsidR="002E5E3B" w:rsidRPr="00C177FF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7FF">
              <w:rPr>
                <w:rFonts w:ascii="Times New Roman" w:hAnsi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2303" w:type="dxa"/>
          </w:tcPr>
          <w:p w:rsidR="002E5E3B" w:rsidRPr="00C177FF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7F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2E5E3B" w:rsidRPr="00E814C4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E3B" w:rsidRPr="00E814C4" w:rsidTr="00F6113A">
        <w:tc>
          <w:tcPr>
            <w:tcW w:w="2686" w:type="dxa"/>
          </w:tcPr>
          <w:p w:rsidR="002E5E3B" w:rsidRPr="00361A39" w:rsidRDefault="002E5E3B" w:rsidP="00F611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3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031" w:type="dxa"/>
          </w:tcPr>
          <w:p w:rsidR="002E5E3B" w:rsidRPr="00C177FF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7FF">
              <w:rPr>
                <w:rFonts w:ascii="Times New Roman" w:hAnsi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2303" w:type="dxa"/>
          </w:tcPr>
          <w:p w:rsidR="002E5E3B" w:rsidRPr="00C177FF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7F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2E5E3B" w:rsidRPr="00E814C4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E3B" w:rsidRPr="00E814C4" w:rsidTr="00F6113A">
        <w:tc>
          <w:tcPr>
            <w:tcW w:w="2686" w:type="dxa"/>
          </w:tcPr>
          <w:p w:rsidR="002E5E3B" w:rsidRPr="00361A39" w:rsidRDefault="002E5E3B" w:rsidP="00F611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A39">
              <w:rPr>
                <w:rFonts w:ascii="Times New Roman" w:hAnsi="Times New Roman"/>
                <w:bCs/>
                <w:sz w:val="24"/>
                <w:szCs w:val="24"/>
              </w:rPr>
              <w:t>Разновозрастная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031" w:type="dxa"/>
          </w:tcPr>
          <w:p w:rsidR="002E5E3B" w:rsidRPr="00C177FF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7FF">
              <w:rPr>
                <w:rFonts w:ascii="Times New Roman" w:hAnsi="Times New Roman"/>
                <w:bCs/>
                <w:sz w:val="24"/>
                <w:szCs w:val="24"/>
              </w:rPr>
              <w:t>4-7</w:t>
            </w:r>
          </w:p>
        </w:tc>
        <w:tc>
          <w:tcPr>
            <w:tcW w:w="2303" w:type="dxa"/>
          </w:tcPr>
          <w:p w:rsidR="002E5E3B" w:rsidRPr="00C177FF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7F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2E5E3B" w:rsidRPr="00E814C4" w:rsidRDefault="002E5E3B" w:rsidP="00F6113A">
            <w:pPr>
              <w:spacing w:after="24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сформирована из здоровых детей и детей с сахарным диабетом и другими генетическими заболеваниями</w:t>
            </w:r>
          </w:p>
        </w:tc>
      </w:tr>
      <w:tr w:rsidR="002E5E3B" w:rsidRPr="00E814C4" w:rsidTr="00F6113A">
        <w:tc>
          <w:tcPr>
            <w:tcW w:w="2686" w:type="dxa"/>
          </w:tcPr>
          <w:p w:rsidR="002E5E3B" w:rsidRPr="00361A39" w:rsidRDefault="002E5E3B" w:rsidP="00F611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A39">
              <w:rPr>
                <w:rFonts w:ascii="Times New Roman" w:hAnsi="Times New Roman"/>
                <w:bCs/>
                <w:sz w:val="24"/>
                <w:szCs w:val="24"/>
              </w:rPr>
              <w:t>Разновозрастная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031" w:type="dxa"/>
          </w:tcPr>
          <w:p w:rsidR="002E5E3B" w:rsidRPr="00C177FF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4-7</w:t>
            </w:r>
          </w:p>
        </w:tc>
        <w:tc>
          <w:tcPr>
            <w:tcW w:w="2303" w:type="dxa"/>
          </w:tcPr>
          <w:p w:rsidR="002E5E3B" w:rsidRPr="00C177FF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7F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2E5E3B" w:rsidRDefault="002E5E3B" w:rsidP="00F6113A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сформирована из здоровых детей и детей с сахарным диабетом и другими генетическими заболеваниями</w:t>
            </w:r>
          </w:p>
        </w:tc>
      </w:tr>
      <w:tr w:rsidR="002E5E3B" w:rsidRPr="00E814C4" w:rsidTr="00F6113A">
        <w:tc>
          <w:tcPr>
            <w:tcW w:w="9571" w:type="dxa"/>
            <w:gridSpan w:val="4"/>
          </w:tcPr>
          <w:p w:rsidR="002E5E3B" w:rsidRPr="00E814C4" w:rsidRDefault="00E70906" w:rsidP="00F6113A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2009-2010</w:t>
            </w:r>
            <w:r w:rsidR="002E5E3B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 w:rsidR="002E5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E5E3B" w:rsidRPr="00E814C4" w:rsidTr="00F6113A">
        <w:tc>
          <w:tcPr>
            <w:tcW w:w="2686" w:type="dxa"/>
          </w:tcPr>
          <w:p w:rsidR="002E5E3B" w:rsidRPr="00E814C4" w:rsidRDefault="002E5E3B" w:rsidP="00F611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A39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031" w:type="dxa"/>
          </w:tcPr>
          <w:p w:rsidR="002E5E3B" w:rsidRPr="00C177FF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7FF">
              <w:rPr>
                <w:rFonts w:ascii="Times New Roman" w:hAnsi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2303" w:type="dxa"/>
          </w:tcPr>
          <w:p w:rsidR="002E5E3B" w:rsidRPr="00C177FF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7FF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2E5E3B" w:rsidRPr="00E814C4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E3B" w:rsidRPr="00E814C4" w:rsidTr="00F6113A">
        <w:tc>
          <w:tcPr>
            <w:tcW w:w="2686" w:type="dxa"/>
          </w:tcPr>
          <w:p w:rsidR="002E5E3B" w:rsidRPr="00C177FF" w:rsidRDefault="002E5E3B" w:rsidP="00F611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177FF">
              <w:rPr>
                <w:rFonts w:ascii="Times New Roman" w:hAnsi="Times New Roman"/>
                <w:bCs/>
                <w:sz w:val="24"/>
                <w:szCs w:val="24"/>
              </w:rPr>
              <w:t>Подготовительная</w:t>
            </w:r>
            <w:proofErr w:type="gramEnd"/>
            <w:r w:rsidRPr="00C177FF">
              <w:rPr>
                <w:rFonts w:ascii="Times New Roman" w:hAnsi="Times New Roman"/>
                <w:bCs/>
                <w:sz w:val="24"/>
                <w:szCs w:val="24"/>
              </w:rPr>
              <w:t xml:space="preserve"> к школе</w:t>
            </w:r>
          </w:p>
        </w:tc>
        <w:tc>
          <w:tcPr>
            <w:tcW w:w="2031" w:type="dxa"/>
          </w:tcPr>
          <w:p w:rsidR="002E5E3B" w:rsidRPr="00C177FF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7FF">
              <w:rPr>
                <w:rFonts w:ascii="Times New Roman" w:hAnsi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2303" w:type="dxa"/>
          </w:tcPr>
          <w:p w:rsidR="002E5E3B" w:rsidRPr="00C177FF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7FF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2E5E3B" w:rsidRPr="00E814C4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5E3B" w:rsidRPr="00E814C4" w:rsidTr="00F6113A">
        <w:tc>
          <w:tcPr>
            <w:tcW w:w="2686" w:type="dxa"/>
          </w:tcPr>
          <w:p w:rsidR="002E5E3B" w:rsidRPr="00361A39" w:rsidRDefault="002E5E3B" w:rsidP="00F611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A39">
              <w:rPr>
                <w:rFonts w:ascii="Times New Roman" w:hAnsi="Times New Roman"/>
                <w:bCs/>
                <w:sz w:val="24"/>
                <w:szCs w:val="24"/>
              </w:rPr>
              <w:t>Разновозрастная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031" w:type="dxa"/>
          </w:tcPr>
          <w:p w:rsidR="002E5E3B" w:rsidRPr="00C177FF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7FF">
              <w:rPr>
                <w:rFonts w:ascii="Times New Roman" w:hAnsi="Times New Roman"/>
                <w:bCs/>
                <w:sz w:val="24"/>
                <w:szCs w:val="24"/>
              </w:rPr>
              <w:t>4-7</w:t>
            </w:r>
          </w:p>
        </w:tc>
        <w:tc>
          <w:tcPr>
            <w:tcW w:w="2303" w:type="dxa"/>
          </w:tcPr>
          <w:p w:rsidR="002E5E3B" w:rsidRPr="00C177FF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7F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2E5E3B" w:rsidRPr="00E814C4" w:rsidRDefault="002E5E3B" w:rsidP="00F6113A">
            <w:pPr>
              <w:spacing w:after="24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сформирована из здоровых детей и детей с сахарным диабетом и другими генетическими заболеваниями</w:t>
            </w:r>
          </w:p>
        </w:tc>
      </w:tr>
      <w:tr w:rsidR="002E5E3B" w:rsidRPr="00E814C4" w:rsidTr="005E4A79">
        <w:trPr>
          <w:trHeight w:val="1619"/>
        </w:trPr>
        <w:tc>
          <w:tcPr>
            <w:tcW w:w="2686" w:type="dxa"/>
          </w:tcPr>
          <w:p w:rsidR="002E5E3B" w:rsidRPr="00361A39" w:rsidRDefault="002E5E3B" w:rsidP="00F611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A39">
              <w:rPr>
                <w:rFonts w:ascii="Times New Roman" w:hAnsi="Times New Roman"/>
                <w:bCs/>
                <w:sz w:val="24"/>
                <w:szCs w:val="24"/>
              </w:rPr>
              <w:t>Разновозрастная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031" w:type="dxa"/>
          </w:tcPr>
          <w:p w:rsidR="002E5E3B" w:rsidRPr="00C177FF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7FF">
              <w:rPr>
                <w:rFonts w:ascii="Times New Roman" w:hAnsi="Times New Roman"/>
                <w:bCs/>
                <w:sz w:val="24"/>
                <w:szCs w:val="24"/>
              </w:rPr>
              <w:t>4-7</w:t>
            </w:r>
          </w:p>
        </w:tc>
        <w:tc>
          <w:tcPr>
            <w:tcW w:w="2303" w:type="dxa"/>
          </w:tcPr>
          <w:p w:rsidR="002E5E3B" w:rsidRPr="00C177FF" w:rsidRDefault="002E5E3B" w:rsidP="00F6113A">
            <w:pPr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7F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2E5E3B" w:rsidRPr="00E814C4" w:rsidRDefault="002E5E3B" w:rsidP="00F6113A">
            <w:pPr>
              <w:spacing w:after="24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сформирована из здоровых детей и детей с сахарным диабетом и другими генетическими заболеваниями</w:t>
            </w:r>
          </w:p>
        </w:tc>
      </w:tr>
      <w:tr w:rsidR="002E5E3B" w:rsidRPr="00E814C4" w:rsidTr="00F6113A">
        <w:tc>
          <w:tcPr>
            <w:tcW w:w="2686" w:type="dxa"/>
          </w:tcPr>
          <w:p w:rsidR="002E5E3B" w:rsidRPr="00E814C4" w:rsidRDefault="002E5E3B" w:rsidP="00F611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85" w:type="dxa"/>
            <w:gridSpan w:val="3"/>
          </w:tcPr>
          <w:p w:rsidR="002E5E3B" w:rsidRPr="00E814C4" w:rsidRDefault="00E70906" w:rsidP="00F6113A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2010-2011</w:t>
            </w:r>
            <w:r w:rsidR="002E5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2E5E3B" w:rsidRPr="00E814C4" w:rsidTr="00F6113A">
        <w:tc>
          <w:tcPr>
            <w:tcW w:w="2686" w:type="dxa"/>
          </w:tcPr>
          <w:p w:rsidR="002E5E3B" w:rsidRPr="00E814C4" w:rsidRDefault="002E5E3B" w:rsidP="00F611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031" w:type="dxa"/>
          </w:tcPr>
          <w:p w:rsidR="002E5E3B" w:rsidRPr="00E814C4" w:rsidRDefault="002E5E3B" w:rsidP="00F611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303" w:type="dxa"/>
          </w:tcPr>
          <w:p w:rsidR="002E5E3B" w:rsidRPr="00E814C4" w:rsidRDefault="002E5E3B" w:rsidP="00F611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E5E3B" w:rsidRPr="00E814C4" w:rsidRDefault="002E5E3B" w:rsidP="00F611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E3B" w:rsidRPr="00E814C4" w:rsidTr="00F6113A">
        <w:tc>
          <w:tcPr>
            <w:tcW w:w="2686" w:type="dxa"/>
          </w:tcPr>
          <w:p w:rsidR="002E5E3B" w:rsidRPr="00E814C4" w:rsidRDefault="002E5E3B" w:rsidP="00F611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031" w:type="dxa"/>
          </w:tcPr>
          <w:p w:rsidR="002E5E3B" w:rsidRPr="00E814C4" w:rsidRDefault="002E5E3B" w:rsidP="00F611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E814C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03" w:type="dxa"/>
          </w:tcPr>
          <w:p w:rsidR="002E5E3B" w:rsidRPr="00E814C4" w:rsidRDefault="002E5E3B" w:rsidP="00F611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5E3B" w:rsidRPr="00E814C4" w:rsidRDefault="002E5E3B" w:rsidP="00F611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E3B" w:rsidRPr="00E814C4" w:rsidTr="00F6113A">
        <w:tc>
          <w:tcPr>
            <w:tcW w:w="2686" w:type="dxa"/>
          </w:tcPr>
          <w:p w:rsidR="002E5E3B" w:rsidRPr="00E814C4" w:rsidRDefault="002E5E3B" w:rsidP="00F611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школе</w:t>
            </w:r>
            <w:r w:rsidRPr="00E814C4">
              <w:rPr>
                <w:rFonts w:ascii="Times New Roman" w:hAnsi="Times New Roman"/>
                <w:sz w:val="24"/>
                <w:szCs w:val="24"/>
              </w:rPr>
              <w:t xml:space="preserve"> оздоровительной направленност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31" w:type="dxa"/>
          </w:tcPr>
          <w:p w:rsidR="002E5E3B" w:rsidRPr="00E814C4" w:rsidRDefault="002E5E3B" w:rsidP="00F611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Pr="00E814C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03" w:type="dxa"/>
          </w:tcPr>
          <w:p w:rsidR="002E5E3B" w:rsidRPr="00E814C4" w:rsidRDefault="002E5E3B" w:rsidP="00F611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5E3B" w:rsidRPr="00E814C4" w:rsidRDefault="002E5E3B" w:rsidP="00F611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сформирована из здоровых детей и детей с сахарным диабетом и другими генетическими заболеваниями</w:t>
            </w:r>
          </w:p>
        </w:tc>
      </w:tr>
      <w:tr w:rsidR="002E5E3B" w:rsidRPr="00E814C4" w:rsidTr="00F6113A">
        <w:tc>
          <w:tcPr>
            <w:tcW w:w="2686" w:type="dxa"/>
          </w:tcPr>
          <w:p w:rsidR="002E5E3B" w:rsidRPr="00E814C4" w:rsidRDefault="002E5E3B" w:rsidP="00F611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оздоровительной направленности</w:t>
            </w:r>
          </w:p>
        </w:tc>
        <w:tc>
          <w:tcPr>
            <w:tcW w:w="2031" w:type="dxa"/>
          </w:tcPr>
          <w:p w:rsidR="002E5E3B" w:rsidRPr="00E814C4" w:rsidRDefault="002E5E3B" w:rsidP="00F611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2303" w:type="dxa"/>
          </w:tcPr>
          <w:p w:rsidR="002E5E3B" w:rsidRPr="00E814C4" w:rsidRDefault="002E5E3B" w:rsidP="00F611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2E5E3B" w:rsidRPr="001B3189" w:rsidRDefault="002E5E3B" w:rsidP="00F611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сформирована из здоровых детей и детей с сахарным диабетом и другими генетическими заболеваниями</w:t>
            </w:r>
          </w:p>
        </w:tc>
      </w:tr>
    </w:tbl>
    <w:p w:rsidR="002E5E3B" w:rsidRDefault="002E5E3B" w:rsidP="008509F5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Группы для детей формируются в соответствии</w:t>
      </w:r>
      <w:r w:rsidR="005E4A79">
        <w:rPr>
          <w:rFonts w:ascii="Times New Roman" w:hAnsi="Times New Roman"/>
          <w:bCs/>
          <w:sz w:val="24"/>
          <w:szCs w:val="24"/>
        </w:rPr>
        <w:t xml:space="preserve"> с диагнозом. </w:t>
      </w:r>
      <w:r>
        <w:rPr>
          <w:rFonts w:ascii="Times New Roman" w:hAnsi="Times New Roman"/>
          <w:bCs/>
          <w:sz w:val="24"/>
          <w:szCs w:val="24"/>
        </w:rPr>
        <w:t>Группы для детей с сахарным диабетом комплектуются только по медицинским показания</w:t>
      </w:r>
      <w:r w:rsidR="005E4A79">
        <w:rPr>
          <w:rFonts w:ascii="Times New Roman" w:hAnsi="Times New Roman"/>
          <w:bCs/>
          <w:sz w:val="24"/>
          <w:szCs w:val="24"/>
        </w:rPr>
        <w:t xml:space="preserve">м (заключение </w:t>
      </w:r>
      <w:r>
        <w:rPr>
          <w:rFonts w:ascii="Times New Roman" w:hAnsi="Times New Roman"/>
          <w:bCs/>
          <w:sz w:val="24"/>
          <w:szCs w:val="24"/>
        </w:rPr>
        <w:t>врача –</w:t>
      </w:r>
      <w:r w:rsidR="005E4A79">
        <w:rPr>
          <w:rFonts w:ascii="Times New Roman" w:hAnsi="Times New Roman"/>
          <w:bCs/>
          <w:sz w:val="24"/>
          <w:szCs w:val="24"/>
        </w:rPr>
        <w:t xml:space="preserve"> эндокринолога, справка</w:t>
      </w:r>
      <w:r>
        <w:rPr>
          <w:rFonts w:ascii="Times New Roman" w:hAnsi="Times New Roman"/>
          <w:bCs/>
          <w:sz w:val="24"/>
          <w:szCs w:val="24"/>
        </w:rPr>
        <w:t xml:space="preserve"> медико-соц</w:t>
      </w:r>
      <w:r w:rsidR="005E4A79">
        <w:rPr>
          <w:rFonts w:ascii="Times New Roman" w:hAnsi="Times New Roman"/>
          <w:bCs/>
          <w:sz w:val="24"/>
          <w:szCs w:val="24"/>
        </w:rPr>
        <w:t xml:space="preserve">иальной экспертизы, заключение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ПМПК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2E5E3B" w:rsidRDefault="002E5E3B" w:rsidP="008509F5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специальные группы принимаются дети:</w:t>
      </w:r>
    </w:p>
    <w:p w:rsidR="002E5E3B" w:rsidRDefault="002E5E3B" w:rsidP="008509F5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 сахарным диабетом (инсулинозависимая форма);</w:t>
      </w:r>
    </w:p>
    <w:p w:rsidR="002E5E3B" w:rsidRDefault="002E5E3B" w:rsidP="008509F5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 медикаментозной и пищевой аллергией;</w:t>
      </w:r>
    </w:p>
    <w:p w:rsidR="002E5E3B" w:rsidRDefault="002E5E3B" w:rsidP="008509F5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аллергические нарушения пищеварения с ферментативной недостаточностью;</w:t>
      </w:r>
    </w:p>
    <w:p w:rsidR="002E5E3B" w:rsidRDefault="002E5E3B" w:rsidP="008509F5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целиакия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2E5E3B" w:rsidRDefault="002E5E3B" w:rsidP="008509F5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фенилкетонурия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2E5E3B" w:rsidRDefault="002E5E3B" w:rsidP="008509F5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Наполняемость групп:</w:t>
      </w:r>
    </w:p>
    <w:p w:rsidR="002E5E3B" w:rsidRDefault="002E5E3B" w:rsidP="008509F5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Сад- 15 детей по норме, фактически – 15 человек.</w:t>
      </w:r>
    </w:p>
    <w:p w:rsidR="002E5E3B" w:rsidRDefault="002E5E3B" w:rsidP="002E5E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C3407" w:rsidRPr="008509F5" w:rsidRDefault="00971DC3" w:rsidP="00971DC3">
      <w:pPr>
        <w:pStyle w:val="a3"/>
        <w:spacing w:after="0" w:line="360" w:lineRule="auto"/>
        <w:ind w:left="128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1.4.</w:t>
      </w:r>
      <w:r w:rsidR="004020B1" w:rsidRPr="008509F5">
        <w:rPr>
          <w:rFonts w:ascii="Times New Roman" w:hAnsi="Times New Roman" w:cs="Times New Roman"/>
          <w:b/>
          <w:sz w:val="24"/>
          <w:szCs w:val="24"/>
        </w:rPr>
        <w:t>Информация</w:t>
      </w:r>
      <w:proofErr w:type="spellEnd"/>
      <w:r w:rsidR="004020B1" w:rsidRPr="008509F5">
        <w:rPr>
          <w:rFonts w:ascii="Times New Roman" w:hAnsi="Times New Roman" w:cs="Times New Roman"/>
          <w:b/>
          <w:sz w:val="24"/>
          <w:szCs w:val="24"/>
        </w:rPr>
        <w:t xml:space="preserve"> о продолжении обучения воспитанников </w:t>
      </w:r>
      <w:proofErr w:type="spellStart"/>
      <w:r w:rsidR="004020B1" w:rsidRPr="008509F5">
        <w:rPr>
          <w:rFonts w:ascii="Times New Roman" w:hAnsi="Times New Roman" w:cs="Times New Roman"/>
          <w:b/>
          <w:sz w:val="24"/>
          <w:szCs w:val="24"/>
        </w:rPr>
        <w:t>ДОУ</w:t>
      </w:r>
      <w:proofErr w:type="spellEnd"/>
    </w:p>
    <w:p w:rsidR="005E4A79" w:rsidRPr="00E814C4" w:rsidRDefault="005E4A79" w:rsidP="005E4A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14C4">
        <w:rPr>
          <w:rFonts w:ascii="Times New Roman" w:hAnsi="Times New Roman"/>
          <w:sz w:val="24"/>
          <w:szCs w:val="24"/>
        </w:rPr>
        <w:t xml:space="preserve">Осуществление индивидуализации образовательного процесса, организация дифференцированной помощи, применение технологий личностно-ориентированного и коррекционно-развивающего обучения обеспечивают положительную динамику в развитии, как здоровых детей, так и детей с особенностями в развитии. Достаточно высокий уровень готовности к школе позволяет выпускникам подготовительных групп обучаться в </w:t>
      </w:r>
      <w:proofErr w:type="spellStart"/>
      <w:r w:rsidRPr="00E814C4">
        <w:rPr>
          <w:rFonts w:ascii="Times New Roman" w:hAnsi="Times New Roman"/>
          <w:sz w:val="24"/>
          <w:szCs w:val="24"/>
        </w:rPr>
        <w:t>МОУ</w:t>
      </w:r>
      <w:proofErr w:type="spellEnd"/>
      <w:r w:rsidRPr="00E814C4">
        <w:rPr>
          <w:rFonts w:ascii="Times New Roman" w:hAnsi="Times New Roman"/>
          <w:sz w:val="24"/>
          <w:szCs w:val="24"/>
        </w:rPr>
        <w:t xml:space="preserve"> различного типа.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449"/>
        <w:gridCol w:w="1155"/>
        <w:gridCol w:w="1427"/>
        <w:gridCol w:w="1155"/>
        <w:gridCol w:w="1155"/>
        <w:gridCol w:w="1801"/>
        <w:gridCol w:w="1300"/>
      </w:tblGrid>
      <w:tr w:rsidR="005E4A79" w:rsidRPr="00E814C4" w:rsidTr="00F6113A">
        <w:trPr>
          <w:tblCellSpacing w:w="7" w:type="dxa"/>
        </w:trPr>
        <w:tc>
          <w:tcPr>
            <w:tcW w:w="10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6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Кол-во детей/из них детей-инвалидов</w:t>
            </w:r>
          </w:p>
        </w:tc>
        <w:tc>
          <w:tcPr>
            <w:tcW w:w="5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Кол-во выпущенных детей/из них детей-инвалидов</w:t>
            </w:r>
          </w:p>
        </w:tc>
        <w:tc>
          <w:tcPr>
            <w:tcW w:w="27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4C4">
              <w:rPr>
                <w:rFonts w:ascii="Times New Roman" w:hAnsi="Times New Roman"/>
                <w:b/>
                <w:bCs/>
                <w:sz w:val="24"/>
                <w:szCs w:val="24"/>
              </w:rPr>
              <w:t>Куда выбыли</w:t>
            </w:r>
          </w:p>
        </w:tc>
      </w:tr>
      <w:tr w:rsidR="005E4A79" w:rsidRPr="00E814C4" w:rsidTr="00F6113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A79" w:rsidRPr="00E814C4" w:rsidRDefault="005E4A79" w:rsidP="00F6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A79" w:rsidRPr="00E814C4" w:rsidRDefault="005E4A79" w:rsidP="00F6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A79" w:rsidRPr="00E814C4" w:rsidRDefault="005E4A79" w:rsidP="00F6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Массовая школа/из них детей-инвалидов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Гимназия, лицей/из них детей-инвалидов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обучение</w:t>
            </w:r>
            <w:r w:rsidRPr="00E814C4">
              <w:rPr>
                <w:rFonts w:ascii="Times New Roman" w:hAnsi="Times New Roman"/>
                <w:sz w:val="24"/>
                <w:szCs w:val="24"/>
              </w:rPr>
              <w:t>/из них детей-инвалидов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Школа-интернат/из них детей-инвалидов</w:t>
            </w:r>
          </w:p>
        </w:tc>
      </w:tr>
      <w:tr w:rsidR="005E4A79" w:rsidRPr="00E814C4" w:rsidTr="00F6113A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E70906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  <w:r w:rsidR="005E4A79" w:rsidRPr="00E8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4A79" w:rsidRPr="00E814C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5E4A79" w:rsidRPr="00E814C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5E4A79" w:rsidRPr="00E814C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70/11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14/1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  <w:r w:rsidRPr="00E814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4A79" w:rsidRPr="00E814C4" w:rsidTr="00F6113A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E70906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  <w:r w:rsidR="005E4A79" w:rsidRPr="00E814C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5E4A79" w:rsidRPr="00E814C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5E4A79" w:rsidRPr="00E814C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70/10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15/2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5/-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  <w:r w:rsidRPr="00E814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4A79" w:rsidRPr="00E814C4" w:rsidTr="00F6113A">
        <w:trPr>
          <w:tblCellSpacing w:w="7" w:type="dxa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E70906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2010-2011</w:t>
            </w:r>
            <w:r w:rsidR="005E4A79" w:rsidRPr="00E8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4A79" w:rsidRPr="00E814C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5E4A79" w:rsidRPr="00E814C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5E4A79" w:rsidRPr="00E814C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68/10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22/5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18/5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4/-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E4A79" w:rsidRPr="00E814C4" w:rsidRDefault="005E4A79" w:rsidP="005E4A79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E814C4">
        <w:rPr>
          <w:rFonts w:ascii="Times New Roman" w:hAnsi="Times New Roman"/>
          <w:sz w:val="24"/>
          <w:szCs w:val="24"/>
        </w:rPr>
        <w:t>Катамнестические исследования показали, что по результатам 1-го года обучения основная часть выпускников детского сада, успешно справляются со школьной программой.</w:t>
      </w:r>
    </w:p>
    <w:p w:rsidR="005E4A79" w:rsidRPr="00E814C4" w:rsidRDefault="005E4A79" w:rsidP="005E4A79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E814C4">
        <w:rPr>
          <w:rFonts w:ascii="Times New Roman" w:hAnsi="Times New Roman"/>
          <w:b/>
          <w:bCs/>
          <w:sz w:val="24"/>
          <w:szCs w:val="24"/>
        </w:rPr>
        <w:t>Показатели результатов школьного обучения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407"/>
        <w:gridCol w:w="1931"/>
        <w:gridCol w:w="1572"/>
        <w:gridCol w:w="1952"/>
        <w:gridCol w:w="2580"/>
      </w:tblGrid>
      <w:tr w:rsidR="005E4A79" w:rsidRPr="00E814C4" w:rsidTr="00F6113A">
        <w:trPr>
          <w:tblCellSpacing w:w="7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Всего выпущено детей/из них детей-инвалидов</w:t>
            </w:r>
          </w:p>
        </w:tc>
        <w:tc>
          <w:tcPr>
            <w:tcW w:w="7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Итоги обучения в 1 классе</w:t>
            </w:r>
          </w:p>
        </w:tc>
      </w:tr>
      <w:tr w:rsidR="005E4A79" w:rsidRPr="00E814C4" w:rsidTr="00F6113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A79" w:rsidRPr="00E814C4" w:rsidRDefault="005E4A79" w:rsidP="00F6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A79" w:rsidRPr="00E814C4" w:rsidRDefault="005E4A79" w:rsidP="00F6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Отлично/из них детей-инвалидов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Хорошо/из них детей-инвалидов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Удовлетворительно/из них детей-инвалидов</w:t>
            </w:r>
          </w:p>
        </w:tc>
      </w:tr>
      <w:tr w:rsidR="005E4A79" w:rsidRPr="00E814C4" w:rsidTr="00F6113A">
        <w:trPr>
          <w:tblCellSpacing w:w="7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E70906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2008-2009 </w:t>
            </w:r>
            <w:proofErr w:type="spellStart"/>
            <w:r w:rsidR="005E4A79" w:rsidRPr="00E814C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5E4A79" w:rsidRPr="00E814C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5E4A79" w:rsidRPr="00E814C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5/-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4A79" w:rsidRPr="00E814C4" w:rsidTr="00F6113A">
        <w:trPr>
          <w:tblCellSpacing w:w="7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E70906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  <w:r w:rsidR="005E4A79" w:rsidRPr="00E8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4A79" w:rsidRPr="00E814C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5E4A79" w:rsidRPr="00E814C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5E4A79" w:rsidRPr="00E814C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12/2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8/-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4A79" w:rsidRPr="00E814C4" w:rsidTr="00F6113A">
        <w:trPr>
          <w:tblCellSpacing w:w="7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E70906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  <w:r w:rsidR="005E4A79" w:rsidRPr="00E814C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5E4A79" w:rsidRPr="00E814C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5E4A79" w:rsidRPr="00E814C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22/5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4A79" w:rsidRPr="00E814C4" w:rsidRDefault="005E4A79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0B1" w:rsidRPr="005E4A79" w:rsidRDefault="004020B1" w:rsidP="005E4A7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020B1" w:rsidRPr="008509F5" w:rsidRDefault="004020B1" w:rsidP="008509F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b/>
          <w:sz w:val="24"/>
          <w:szCs w:val="24"/>
        </w:rPr>
        <w:t>Краткая историческая справка</w:t>
      </w:r>
      <w:r w:rsidRPr="008509F5">
        <w:rPr>
          <w:rFonts w:ascii="Times New Roman" w:hAnsi="Times New Roman" w:cs="Times New Roman"/>
          <w:sz w:val="24"/>
          <w:szCs w:val="24"/>
        </w:rPr>
        <w:t>.</w:t>
      </w:r>
    </w:p>
    <w:p w:rsidR="007D0B8B" w:rsidRPr="00345BAF" w:rsidRDefault="004020B1" w:rsidP="00345B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BAF">
        <w:rPr>
          <w:rFonts w:ascii="Times New Roman" w:hAnsi="Times New Roman" w:cs="Times New Roman"/>
          <w:sz w:val="24"/>
          <w:szCs w:val="24"/>
        </w:rPr>
        <w:t>Первые свед</w:t>
      </w:r>
      <w:r w:rsidR="00345BAF" w:rsidRPr="00345BAF">
        <w:rPr>
          <w:rFonts w:ascii="Times New Roman" w:hAnsi="Times New Roman" w:cs="Times New Roman"/>
          <w:sz w:val="24"/>
          <w:szCs w:val="24"/>
        </w:rPr>
        <w:t xml:space="preserve">ения о работе в историческом особняке </w:t>
      </w:r>
      <w:r w:rsidRPr="00345BAF">
        <w:rPr>
          <w:rFonts w:ascii="Times New Roman" w:hAnsi="Times New Roman" w:cs="Times New Roman"/>
          <w:sz w:val="24"/>
          <w:szCs w:val="24"/>
        </w:rPr>
        <w:t>по ул.</w:t>
      </w:r>
      <w:r w:rsidR="00345BAF" w:rsidRPr="00345BAF">
        <w:rPr>
          <w:rFonts w:ascii="Times New Roman" w:hAnsi="Times New Roman" w:cs="Times New Roman"/>
          <w:sz w:val="24"/>
          <w:szCs w:val="24"/>
        </w:rPr>
        <w:t xml:space="preserve"> </w:t>
      </w:r>
      <w:r w:rsidRPr="00345BAF">
        <w:rPr>
          <w:rFonts w:ascii="Times New Roman" w:hAnsi="Times New Roman" w:cs="Times New Roman"/>
          <w:sz w:val="24"/>
          <w:szCs w:val="24"/>
        </w:rPr>
        <w:t>Ленинградской д.</w:t>
      </w:r>
      <w:r w:rsidR="00345BAF" w:rsidRPr="00345BAF">
        <w:rPr>
          <w:rFonts w:ascii="Times New Roman" w:hAnsi="Times New Roman" w:cs="Times New Roman"/>
          <w:sz w:val="24"/>
          <w:szCs w:val="24"/>
        </w:rPr>
        <w:t xml:space="preserve"> 80 детского садика сохранились за </w:t>
      </w:r>
      <w:r w:rsidRPr="00345BAF">
        <w:rPr>
          <w:rFonts w:ascii="Times New Roman" w:hAnsi="Times New Roman" w:cs="Times New Roman"/>
          <w:sz w:val="24"/>
          <w:szCs w:val="24"/>
        </w:rPr>
        <w:t>1934 год. В детсаду было печное отопление, продукты подвозили на подводах.</w:t>
      </w:r>
      <w:r w:rsidR="007D0B8B" w:rsidRPr="00345BAF">
        <w:rPr>
          <w:rFonts w:ascii="Times New Roman" w:hAnsi="Times New Roman" w:cs="Times New Roman"/>
          <w:sz w:val="24"/>
          <w:szCs w:val="24"/>
        </w:rPr>
        <w:t xml:space="preserve"> Но работа его не пр</w:t>
      </w:r>
      <w:r w:rsidR="00345BAF" w:rsidRPr="00345BAF">
        <w:rPr>
          <w:rFonts w:ascii="Times New Roman" w:hAnsi="Times New Roman" w:cs="Times New Roman"/>
          <w:sz w:val="24"/>
          <w:szCs w:val="24"/>
        </w:rPr>
        <w:t xml:space="preserve">екращалась даже в годы войны. </w:t>
      </w:r>
      <w:r w:rsidR="00345BAF">
        <w:rPr>
          <w:rFonts w:ascii="Times New Roman" w:hAnsi="Times New Roman" w:cs="Times New Roman"/>
          <w:sz w:val="24"/>
          <w:szCs w:val="24"/>
        </w:rPr>
        <w:t xml:space="preserve">Работает он и </w:t>
      </w:r>
      <w:proofErr w:type="gramStart"/>
      <w:r w:rsidR="00345BAF">
        <w:rPr>
          <w:rFonts w:ascii="Times New Roman" w:hAnsi="Times New Roman" w:cs="Times New Roman"/>
          <w:sz w:val="24"/>
          <w:szCs w:val="24"/>
        </w:rPr>
        <w:t>п</w:t>
      </w:r>
      <w:r w:rsidR="007D0B8B" w:rsidRPr="00345B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D0B8B" w:rsidRPr="00345BAF">
        <w:rPr>
          <w:rFonts w:ascii="Times New Roman" w:hAnsi="Times New Roman" w:cs="Times New Roman"/>
          <w:sz w:val="24"/>
          <w:szCs w:val="24"/>
        </w:rPr>
        <w:t xml:space="preserve"> ныне.</w:t>
      </w:r>
    </w:p>
    <w:p w:rsidR="007D0B8B" w:rsidRPr="00345BAF" w:rsidRDefault="007D0B8B" w:rsidP="00345BAF">
      <w:pPr>
        <w:jc w:val="both"/>
        <w:rPr>
          <w:rFonts w:ascii="Times New Roman" w:hAnsi="Times New Roman" w:cs="Times New Roman"/>
          <w:sz w:val="24"/>
          <w:szCs w:val="24"/>
        </w:rPr>
      </w:pPr>
      <w:r w:rsidRPr="00345BAF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345BAF">
        <w:rPr>
          <w:rFonts w:ascii="Times New Roman" w:hAnsi="Times New Roman" w:cs="Times New Roman"/>
          <w:sz w:val="24"/>
          <w:szCs w:val="24"/>
        </w:rPr>
        <w:t>09.03.1995г</w:t>
      </w:r>
      <w:proofErr w:type="spellEnd"/>
      <w:r w:rsidR="00345BAF">
        <w:rPr>
          <w:rFonts w:ascii="Times New Roman" w:hAnsi="Times New Roman" w:cs="Times New Roman"/>
          <w:sz w:val="24"/>
          <w:szCs w:val="24"/>
        </w:rPr>
        <w:t xml:space="preserve">. </w:t>
      </w:r>
      <w:r w:rsidRPr="00345BAF">
        <w:rPr>
          <w:rFonts w:ascii="Times New Roman" w:hAnsi="Times New Roman" w:cs="Times New Roman"/>
          <w:sz w:val="24"/>
          <w:szCs w:val="24"/>
        </w:rPr>
        <w:t>-</w:t>
      </w:r>
      <w:r w:rsidR="00345BAF">
        <w:rPr>
          <w:rFonts w:ascii="Times New Roman" w:hAnsi="Times New Roman" w:cs="Times New Roman"/>
          <w:sz w:val="24"/>
          <w:szCs w:val="24"/>
        </w:rPr>
        <w:t xml:space="preserve"> </w:t>
      </w:r>
      <w:r w:rsidRPr="00345BAF">
        <w:rPr>
          <w:rFonts w:ascii="Times New Roman" w:hAnsi="Times New Roman" w:cs="Times New Roman"/>
          <w:sz w:val="24"/>
          <w:szCs w:val="24"/>
        </w:rPr>
        <w:t xml:space="preserve">детский сад № 49 Самарского </w:t>
      </w:r>
      <w:proofErr w:type="spellStart"/>
      <w:r w:rsidRPr="00345BAF">
        <w:rPr>
          <w:rFonts w:ascii="Times New Roman" w:hAnsi="Times New Roman" w:cs="Times New Roman"/>
          <w:sz w:val="24"/>
          <w:szCs w:val="24"/>
        </w:rPr>
        <w:t>РОНО</w:t>
      </w:r>
      <w:proofErr w:type="spellEnd"/>
      <w:r w:rsidRPr="00345BAF">
        <w:rPr>
          <w:rFonts w:ascii="Times New Roman" w:hAnsi="Times New Roman" w:cs="Times New Roman"/>
          <w:sz w:val="24"/>
          <w:szCs w:val="24"/>
        </w:rPr>
        <w:t xml:space="preserve"> г.</w:t>
      </w:r>
      <w:r w:rsidR="00345BAF">
        <w:rPr>
          <w:rFonts w:ascii="Times New Roman" w:hAnsi="Times New Roman" w:cs="Times New Roman"/>
          <w:sz w:val="24"/>
          <w:szCs w:val="24"/>
        </w:rPr>
        <w:t xml:space="preserve"> </w:t>
      </w:r>
      <w:r w:rsidRPr="00345BAF">
        <w:rPr>
          <w:rFonts w:ascii="Times New Roman" w:hAnsi="Times New Roman" w:cs="Times New Roman"/>
          <w:sz w:val="24"/>
          <w:szCs w:val="24"/>
        </w:rPr>
        <w:t>Куйбышева</w:t>
      </w:r>
    </w:p>
    <w:p w:rsidR="007D0B8B" w:rsidRPr="00345BAF" w:rsidRDefault="007D0B8B" w:rsidP="00345BAF">
      <w:pPr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BAF">
        <w:rPr>
          <w:rFonts w:ascii="Times New Roman" w:hAnsi="Times New Roman" w:cs="Times New Roman"/>
          <w:sz w:val="24"/>
          <w:szCs w:val="24"/>
        </w:rPr>
        <w:t>Детский сад № 49 г. Куйбышева был зарегистрирован под названием Муниципального дошкольного образовательного учреждения № 49 Самарского района г. Самары Самарской области. Основание: Постановление администрации Самарского района № 99 от 09.03.1995 г.</w:t>
      </w:r>
    </w:p>
    <w:p w:rsidR="007D0B8B" w:rsidRPr="00345BAF" w:rsidRDefault="00345BAF" w:rsidP="00345BAF">
      <w:pPr>
        <w:numPr>
          <w:ilvl w:val="2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D0B8B" w:rsidRPr="00345BAF">
        <w:rPr>
          <w:rFonts w:ascii="Times New Roman" w:hAnsi="Times New Roman" w:cs="Times New Roman"/>
          <w:sz w:val="24"/>
          <w:szCs w:val="24"/>
        </w:rPr>
        <w:t xml:space="preserve">а основании </w:t>
      </w:r>
      <w:proofErr w:type="gramStart"/>
      <w:r w:rsidR="007D0B8B" w:rsidRPr="00345BAF">
        <w:rPr>
          <w:rFonts w:ascii="Times New Roman" w:hAnsi="Times New Roman" w:cs="Times New Roman"/>
          <w:sz w:val="24"/>
          <w:szCs w:val="24"/>
        </w:rPr>
        <w:t>Постановления Главы администрации Самарского района города Самары</w:t>
      </w:r>
      <w:proofErr w:type="gramEnd"/>
      <w:r w:rsidR="007D0B8B" w:rsidRPr="00345BAF">
        <w:rPr>
          <w:rFonts w:ascii="Times New Roman" w:hAnsi="Times New Roman" w:cs="Times New Roman"/>
          <w:sz w:val="24"/>
          <w:szCs w:val="24"/>
        </w:rPr>
        <w:t xml:space="preserve"> № 899 от 04.12.1998 Переименован в «Муниципальное дошкольное образовательное учреждение детский сад комбинированного вида с </w:t>
      </w:r>
      <w:proofErr w:type="spellStart"/>
      <w:r w:rsidR="007D0B8B" w:rsidRPr="00345BAF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="007D0B8B" w:rsidRPr="00345BAF">
        <w:rPr>
          <w:rFonts w:ascii="Times New Roman" w:hAnsi="Times New Roman" w:cs="Times New Roman"/>
          <w:sz w:val="24"/>
          <w:szCs w:val="24"/>
        </w:rPr>
        <w:t xml:space="preserve"> группами и группами для детей предрасположенных и больных диабетом № 49 Самарского района г. Самары»</w:t>
      </w:r>
    </w:p>
    <w:p w:rsidR="00345BAF" w:rsidRDefault="00345BAF" w:rsidP="00345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05.03.2002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Н</w:t>
      </w:r>
      <w:proofErr w:type="gramEnd"/>
      <w:r w:rsidR="007D0B8B" w:rsidRPr="00345BAF">
        <w:rPr>
          <w:rFonts w:ascii="Times New Roman" w:hAnsi="Times New Roman" w:cs="Times New Roman"/>
          <w:sz w:val="24"/>
          <w:szCs w:val="24"/>
        </w:rPr>
        <w:t>а основании Распоряжения администр</w:t>
      </w:r>
      <w:r>
        <w:rPr>
          <w:rFonts w:ascii="Times New Roman" w:hAnsi="Times New Roman" w:cs="Times New Roman"/>
          <w:sz w:val="24"/>
          <w:szCs w:val="24"/>
        </w:rPr>
        <w:t>ации Самарского района Самары №</w:t>
      </w:r>
    </w:p>
    <w:p w:rsidR="00345BAF" w:rsidRDefault="007D0B8B" w:rsidP="00345BAF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45BAF">
        <w:rPr>
          <w:rFonts w:ascii="Times New Roman" w:hAnsi="Times New Roman" w:cs="Times New Roman"/>
          <w:sz w:val="24"/>
          <w:szCs w:val="24"/>
        </w:rPr>
        <w:t>221 от 05.03.2002 переименован в «Муниципа</w:t>
      </w:r>
      <w:r w:rsidR="00345BAF">
        <w:rPr>
          <w:rFonts w:ascii="Times New Roman" w:hAnsi="Times New Roman" w:cs="Times New Roman"/>
          <w:sz w:val="24"/>
          <w:szCs w:val="24"/>
        </w:rPr>
        <w:t>льное образовательное</w:t>
      </w:r>
    </w:p>
    <w:p w:rsidR="00345BAF" w:rsidRDefault="007D0B8B" w:rsidP="00345BAF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45BAF">
        <w:rPr>
          <w:rFonts w:ascii="Times New Roman" w:hAnsi="Times New Roman" w:cs="Times New Roman"/>
          <w:sz w:val="24"/>
          <w:szCs w:val="24"/>
        </w:rPr>
        <w:t>учреждение детский сад комби</w:t>
      </w:r>
      <w:r w:rsidR="00345BAF">
        <w:rPr>
          <w:rFonts w:ascii="Times New Roman" w:hAnsi="Times New Roman" w:cs="Times New Roman"/>
          <w:sz w:val="24"/>
          <w:szCs w:val="24"/>
        </w:rPr>
        <w:t xml:space="preserve">нированного </w:t>
      </w:r>
      <w:r w:rsidRPr="00345BAF">
        <w:rPr>
          <w:rFonts w:ascii="Times New Roman" w:hAnsi="Times New Roman" w:cs="Times New Roman"/>
          <w:sz w:val="24"/>
          <w:szCs w:val="24"/>
        </w:rPr>
        <w:t>вида № 49 Сам</w:t>
      </w:r>
      <w:r w:rsidR="00345BAF">
        <w:rPr>
          <w:rFonts w:ascii="Times New Roman" w:hAnsi="Times New Roman" w:cs="Times New Roman"/>
          <w:sz w:val="24"/>
          <w:szCs w:val="24"/>
        </w:rPr>
        <w:t xml:space="preserve">арского района </w:t>
      </w:r>
      <w:proofErr w:type="gramStart"/>
      <w:r w:rsidR="00345B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45BAF">
        <w:rPr>
          <w:rFonts w:ascii="Times New Roman" w:hAnsi="Times New Roman" w:cs="Times New Roman"/>
          <w:sz w:val="24"/>
          <w:szCs w:val="24"/>
        </w:rPr>
        <w:t>.</w:t>
      </w:r>
    </w:p>
    <w:p w:rsidR="007D0B8B" w:rsidRPr="00345BAF" w:rsidRDefault="007D0B8B" w:rsidP="00345BAF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45BAF">
        <w:rPr>
          <w:rFonts w:ascii="Times New Roman" w:hAnsi="Times New Roman" w:cs="Times New Roman"/>
          <w:sz w:val="24"/>
          <w:szCs w:val="24"/>
        </w:rPr>
        <w:t>Самары».</w:t>
      </w:r>
    </w:p>
    <w:p w:rsidR="001D1DC3" w:rsidRDefault="00345BAF" w:rsidP="001D1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22.04.2009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1D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D0B8B" w:rsidRPr="00345BAF">
        <w:rPr>
          <w:rFonts w:ascii="Times New Roman" w:hAnsi="Times New Roman" w:cs="Times New Roman"/>
          <w:sz w:val="24"/>
          <w:szCs w:val="24"/>
        </w:rPr>
        <w:t xml:space="preserve">а основании Приказа Департамента управления имуществом </w:t>
      </w:r>
      <w:r w:rsidR="001D1DC3">
        <w:rPr>
          <w:rFonts w:ascii="Times New Roman" w:hAnsi="Times New Roman" w:cs="Times New Roman"/>
          <w:sz w:val="24"/>
          <w:szCs w:val="24"/>
        </w:rPr>
        <w:t>Городского</w:t>
      </w:r>
    </w:p>
    <w:p w:rsidR="001D1DC3" w:rsidRDefault="007D0B8B" w:rsidP="001D1DC3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45BAF">
        <w:rPr>
          <w:rFonts w:ascii="Times New Roman" w:hAnsi="Times New Roman" w:cs="Times New Roman"/>
          <w:sz w:val="24"/>
          <w:szCs w:val="24"/>
        </w:rPr>
        <w:t xml:space="preserve">округа Самара № 1127 от 22.04.2009 </w:t>
      </w:r>
      <w:proofErr w:type="gramStart"/>
      <w:r w:rsidRPr="00345BAF">
        <w:rPr>
          <w:rFonts w:ascii="Times New Roman" w:hAnsi="Times New Roman" w:cs="Times New Roman"/>
          <w:sz w:val="24"/>
          <w:szCs w:val="24"/>
        </w:rPr>
        <w:t>переименован</w:t>
      </w:r>
      <w:proofErr w:type="gramEnd"/>
      <w:r w:rsidRPr="00345BAF">
        <w:rPr>
          <w:rFonts w:ascii="Times New Roman" w:hAnsi="Times New Roman" w:cs="Times New Roman"/>
          <w:sz w:val="24"/>
          <w:szCs w:val="24"/>
        </w:rPr>
        <w:t xml:space="preserve"> в </w:t>
      </w:r>
      <w:r w:rsidR="001D1DC3">
        <w:rPr>
          <w:rFonts w:ascii="Times New Roman" w:hAnsi="Times New Roman" w:cs="Times New Roman"/>
          <w:sz w:val="24"/>
          <w:szCs w:val="24"/>
        </w:rPr>
        <w:t>Муниципальное</w:t>
      </w:r>
    </w:p>
    <w:p w:rsidR="001D1DC3" w:rsidRDefault="007D0B8B" w:rsidP="001D1DC3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45BAF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  <w:r w:rsidR="001D1DC3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gramStart"/>
      <w:r w:rsidR="001D1DC3">
        <w:rPr>
          <w:rFonts w:ascii="Times New Roman" w:hAnsi="Times New Roman" w:cs="Times New Roman"/>
          <w:sz w:val="24"/>
          <w:szCs w:val="24"/>
        </w:rPr>
        <w:t>комбинированного</w:t>
      </w:r>
      <w:proofErr w:type="gramEnd"/>
    </w:p>
    <w:p w:rsidR="0041590E" w:rsidRDefault="007D0B8B" w:rsidP="0012769B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45BAF">
        <w:rPr>
          <w:rFonts w:ascii="Times New Roman" w:hAnsi="Times New Roman" w:cs="Times New Roman"/>
          <w:sz w:val="24"/>
          <w:szCs w:val="24"/>
        </w:rPr>
        <w:t>вида № 49 городского округа Самара.</w:t>
      </w:r>
    </w:p>
    <w:p w:rsidR="00E70906" w:rsidRDefault="00E70906" w:rsidP="0012769B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19.10.2011 на основании постановления Администрации городского округа Самара  № 1435  переименован в муниципальное бюджетное дошкольное образовательное учреждение детский сад комбинированного вида № 49 городского округа Самара</w:t>
      </w:r>
    </w:p>
    <w:p w:rsidR="007B21B7" w:rsidRPr="001C0CC9" w:rsidRDefault="002E5E3B" w:rsidP="008509F5">
      <w:pPr>
        <w:pStyle w:val="a3"/>
        <w:numPr>
          <w:ilvl w:val="0"/>
          <w:numId w:val="35"/>
        </w:numPr>
        <w:spacing w:after="0" w:line="360" w:lineRule="auto"/>
        <w:jc w:val="center"/>
        <w:rPr>
          <w:rStyle w:val="FontStyle12"/>
          <w:i w:val="0"/>
        </w:rPr>
      </w:pPr>
      <w:r w:rsidRPr="001C0CC9">
        <w:rPr>
          <w:rStyle w:val="FontStyle12"/>
          <w:i w:val="0"/>
        </w:rPr>
        <w:t xml:space="preserve">Цели и результаты развития </w:t>
      </w:r>
      <w:proofErr w:type="spellStart"/>
      <w:r w:rsidRPr="001C0CC9">
        <w:rPr>
          <w:rStyle w:val="FontStyle12"/>
          <w:i w:val="0"/>
        </w:rPr>
        <w:t>ДОУ</w:t>
      </w:r>
      <w:proofErr w:type="spellEnd"/>
      <w:r w:rsidRPr="001C0CC9">
        <w:rPr>
          <w:rStyle w:val="FontStyle12"/>
          <w:i w:val="0"/>
        </w:rPr>
        <w:t>.</w:t>
      </w:r>
    </w:p>
    <w:p w:rsidR="007B21B7" w:rsidRPr="001C0CC9" w:rsidRDefault="007B21B7" w:rsidP="008509F5">
      <w:pPr>
        <w:pStyle w:val="a3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C9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proofErr w:type="spellStart"/>
      <w:r w:rsidRPr="001C0CC9">
        <w:rPr>
          <w:rFonts w:ascii="Times New Roman" w:hAnsi="Times New Roman" w:cs="Times New Roman"/>
          <w:b/>
          <w:sz w:val="24"/>
          <w:szCs w:val="24"/>
        </w:rPr>
        <w:t>ДОУ</w:t>
      </w:r>
      <w:proofErr w:type="spellEnd"/>
      <w:r w:rsidRPr="001C0CC9">
        <w:rPr>
          <w:rFonts w:ascii="Times New Roman" w:hAnsi="Times New Roman" w:cs="Times New Roman"/>
          <w:b/>
          <w:sz w:val="24"/>
          <w:szCs w:val="24"/>
        </w:rPr>
        <w:t xml:space="preserve"> на среднесрочный период</w:t>
      </w:r>
    </w:p>
    <w:p w:rsidR="00B85118" w:rsidRPr="0041590E" w:rsidRDefault="00B85118" w:rsidP="0041590E">
      <w:pPr>
        <w:spacing w:after="0"/>
        <w:jc w:val="both"/>
        <w:rPr>
          <w:rStyle w:val="a4"/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41590E">
        <w:rPr>
          <w:rStyle w:val="a4"/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Миссия </w:t>
      </w:r>
      <w:proofErr w:type="spellStart"/>
      <w:r w:rsidRPr="0041590E">
        <w:rPr>
          <w:rStyle w:val="a4"/>
          <w:rFonts w:ascii="Times New Roman" w:eastAsia="Times New Roman" w:hAnsi="Times New Roman" w:cs="Times New Roman"/>
          <w:b/>
          <w:i w:val="0"/>
          <w:sz w:val="24"/>
          <w:szCs w:val="24"/>
        </w:rPr>
        <w:t>ДОУ</w:t>
      </w:r>
      <w:proofErr w:type="spellEnd"/>
    </w:p>
    <w:p w:rsidR="00180C29" w:rsidRPr="0041590E" w:rsidRDefault="00180C29" w:rsidP="0041590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0E">
        <w:rPr>
          <w:rFonts w:ascii="Times New Roman" w:hAnsi="Times New Roman" w:cs="Times New Roman"/>
          <w:sz w:val="24"/>
          <w:szCs w:val="24"/>
        </w:rPr>
        <w:t>Обеспечить детям гарантии доступности и равных возможностей в получении качественного и полноценного дошкольного образования.</w:t>
      </w:r>
    </w:p>
    <w:p w:rsidR="006F2C29" w:rsidRDefault="00180C29" w:rsidP="006F2C2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0E">
        <w:rPr>
          <w:rFonts w:ascii="Times New Roman" w:hAnsi="Times New Roman" w:cs="Times New Roman"/>
          <w:sz w:val="24"/>
          <w:szCs w:val="24"/>
        </w:rPr>
        <w:t>Создать стартовые условия для детей дошкольного возраста вне зависимости от места их проживания, социального статуса, национальной принадлежности и состояния здоровья.</w:t>
      </w:r>
    </w:p>
    <w:p w:rsidR="006F2C29" w:rsidRDefault="006F2C29" w:rsidP="006F2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29">
        <w:rPr>
          <w:rFonts w:ascii="Times New Roman" w:hAnsi="Times New Roman" w:cs="Times New Roman"/>
          <w:b/>
          <w:sz w:val="24"/>
          <w:szCs w:val="24"/>
        </w:rPr>
        <w:t>Стратегическая  управленческая 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F2C29" w:rsidRPr="006F2C29" w:rsidRDefault="006F2C29" w:rsidP="006F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2C29">
        <w:rPr>
          <w:rFonts w:ascii="Times New Roman" w:hAnsi="Times New Roman" w:cs="Times New Roman"/>
          <w:sz w:val="24"/>
          <w:szCs w:val="24"/>
        </w:rPr>
        <w:t>Повышение качества дошкольного образования  на основе развития социально-педагогического партнерства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086"/>
        <w:gridCol w:w="7356"/>
      </w:tblGrid>
      <w:tr w:rsidR="006B5CD6" w:rsidRPr="00F75B83" w:rsidTr="004D6243">
        <w:trPr>
          <w:tblCellSpacing w:w="7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CD6" w:rsidRPr="00E814C4" w:rsidRDefault="006F2C29" w:rsidP="004D6243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Долгосрочные </w:t>
            </w:r>
            <w:r w:rsidR="006B5CD6" w:rsidRPr="00E814C4">
              <w:rPr>
                <w:rFonts w:ascii="Times New Roman" w:hAnsi="Times New Roman"/>
                <w:sz w:val="24"/>
                <w:szCs w:val="24"/>
              </w:rPr>
              <w:t>цели и задачи</w:t>
            </w:r>
            <w:r w:rsidR="006B5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5CD6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1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CD6" w:rsidRPr="00F75B83" w:rsidRDefault="006B5CD6" w:rsidP="006B5CD6">
            <w:pPr>
              <w:pStyle w:val="a3"/>
              <w:numPr>
                <w:ilvl w:val="0"/>
                <w:numId w:val="42"/>
              </w:numPr>
              <w:spacing w:after="240" w:line="240" w:lineRule="auto"/>
              <w:ind w:left="11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83">
              <w:rPr>
                <w:rFonts w:ascii="Times New Roman" w:hAnsi="Times New Roman"/>
                <w:bCs/>
                <w:sz w:val="24"/>
                <w:szCs w:val="24"/>
              </w:rPr>
              <w:t>Создать оптимальные условия, обеспечивающие социализацию личности дошкольника и укрепление психофизического здоровья через обеспечение эмоционального благополучия и приобщение дошкольников и их родителей к здоровому образу жизни.</w:t>
            </w:r>
          </w:p>
          <w:p w:rsidR="006B5CD6" w:rsidRPr="00F75B83" w:rsidRDefault="006B5CD6" w:rsidP="004D6243">
            <w:pPr>
              <w:pStyle w:val="a3"/>
              <w:spacing w:after="240" w:line="240" w:lineRule="auto"/>
              <w:ind w:left="116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83">
              <w:rPr>
                <w:rFonts w:ascii="Times New Roman" w:hAnsi="Times New Roman"/>
                <w:bCs/>
                <w:sz w:val="24"/>
                <w:szCs w:val="24"/>
              </w:rPr>
              <w:t>Повысить уровень физической подготовленности детей (не менее 70% до высокого), через создание оптимального двигательного режима, обеспечивающего удовлетворение биологической активности и рационального соотношения разных видов деятельности, подобранных с учетом возрастных и индивидуальных особенностей детей.</w:t>
            </w:r>
          </w:p>
          <w:p w:rsidR="006B5CD6" w:rsidRPr="00F75B83" w:rsidRDefault="006B5CD6" w:rsidP="006B5CD6">
            <w:pPr>
              <w:pStyle w:val="a3"/>
              <w:numPr>
                <w:ilvl w:val="0"/>
                <w:numId w:val="42"/>
              </w:numPr>
              <w:spacing w:after="240" w:line="240" w:lineRule="auto"/>
              <w:ind w:left="11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83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дошкольников к новому социальному статусу (ученика) посредством развития теоретического мышления, </w:t>
            </w:r>
            <w:proofErr w:type="spellStart"/>
            <w:r w:rsidRPr="00F75B83">
              <w:rPr>
                <w:rFonts w:ascii="Times New Roman" w:hAnsi="Times New Roman"/>
                <w:bCs/>
                <w:sz w:val="24"/>
                <w:szCs w:val="24"/>
              </w:rPr>
              <w:t>потребностно</w:t>
            </w:r>
            <w:proofErr w:type="spellEnd"/>
            <w:r w:rsidRPr="00F75B83">
              <w:rPr>
                <w:rFonts w:ascii="Times New Roman" w:hAnsi="Times New Roman"/>
                <w:bCs/>
                <w:sz w:val="24"/>
                <w:szCs w:val="24"/>
              </w:rPr>
              <w:t xml:space="preserve"> - мотивационных компонентов и произвольно - волевой сферы. Обеспечить формирование ключевых компетентностей.</w:t>
            </w:r>
          </w:p>
          <w:p w:rsidR="006B5CD6" w:rsidRPr="00F75B83" w:rsidRDefault="006B5CD6" w:rsidP="004D6243">
            <w:pPr>
              <w:pStyle w:val="a3"/>
              <w:spacing w:after="240" w:line="240" w:lineRule="auto"/>
              <w:ind w:left="-26" w:firstLine="8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83">
              <w:rPr>
                <w:rFonts w:ascii="Times New Roman" w:hAnsi="Times New Roman"/>
                <w:bCs/>
                <w:sz w:val="24"/>
                <w:szCs w:val="24"/>
              </w:rPr>
              <w:t>Овладение выпускниками (более 80% от общего числа) технологической, информационной, социально - коммуникативной компетентностями, на основе которых происходит целостное развитие нравственной, интеллектуально развитой, готовой к саморазвитию и адаптации в современном обществе личности.</w:t>
            </w:r>
          </w:p>
          <w:p w:rsidR="006B5CD6" w:rsidRPr="00F75B83" w:rsidRDefault="006B5CD6" w:rsidP="006B5CD6">
            <w:pPr>
              <w:pStyle w:val="a3"/>
              <w:numPr>
                <w:ilvl w:val="0"/>
                <w:numId w:val="42"/>
              </w:numPr>
              <w:spacing w:after="240" w:line="240" w:lineRule="auto"/>
              <w:ind w:left="0" w:firstLine="6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83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эмоциональную сферу и художественно - творческие способности детей, как условие социализации личности дошкольника, через интеграцию </w:t>
            </w:r>
            <w:proofErr w:type="spellStart"/>
            <w:proofErr w:type="gramStart"/>
            <w:r w:rsidRPr="00F75B83">
              <w:rPr>
                <w:rFonts w:ascii="Times New Roman" w:hAnsi="Times New Roman"/>
                <w:bCs/>
                <w:sz w:val="24"/>
                <w:szCs w:val="24"/>
              </w:rPr>
              <w:t>воспитательно</w:t>
            </w:r>
            <w:proofErr w:type="spellEnd"/>
            <w:r w:rsidRPr="00F75B83">
              <w:rPr>
                <w:rFonts w:ascii="Times New Roman" w:hAnsi="Times New Roman"/>
                <w:bCs/>
                <w:sz w:val="24"/>
                <w:szCs w:val="24"/>
              </w:rPr>
              <w:t xml:space="preserve"> - образовательного</w:t>
            </w:r>
            <w:proofErr w:type="gramEnd"/>
            <w:r w:rsidRPr="00F75B83">
              <w:rPr>
                <w:rFonts w:ascii="Times New Roman" w:hAnsi="Times New Roman"/>
                <w:bCs/>
                <w:sz w:val="24"/>
                <w:szCs w:val="24"/>
              </w:rPr>
              <w:t xml:space="preserve"> процесса.</w:t>
            </w:r>
          </w:p>
          <w:p w:rsidR="006B5CD6" w:rsidRPr="00F75B83" w:rsidRDefault="006B5CD6" w:rsidP="004D6243">
            <w:pPr>
              <w:pStyle w:val="a3"/>
              <w:spacing w:after="240" w:line="240" w:lineRule="auto"/>
              <w:ind w:left="0" w:firstLine="8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83">
              <w:rPr>
                <w:rFonts w:ascii="Times New Roman" w:hAnsi="Times New Roman"/>
                <w:bCs/>
                <w:sz w:val="24"/>
                <w:szCs w:val="24"/>
              </w:rPr>
              <w:t>Создать образовательную среду, обеспечивающую эмоциональное и психическое благополучие развития и саморазвития детей, а также развитие их творческого потенциала, включающего: интеллектуальный, нравственный и эстетический компоненты посредством  развития партнерских отношений и активного сотрудничества системы дошкольного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другими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институтами детства (</w:t>
            </w:r>
            <w:r w:rsidRPr="00F75B83">
              <w:rPr>
                <w:rFonts w:ascii="Times New Roman" w:hAnsi="Times New Roman"/>
                <w:bCs/>
                <w:sz w:val="24"/>
                <w:szCs w:val="24"/>
              </w:rPr>
              <w:t>государственными и общественными организациями)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B5CD6" w:rsidRPr="00F75B83" w:rsidRDefault="006B5CD6" w:rsidP="004D6243">
            <w:pPr>
              <w:pStyle w:val="a3"/>
              <w:spacing w:after="240" w:line="240" w:lineRule="auto"/>
              <w:ind w:left="0" w:firstLine="8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83">
              <w:rPr>
                <w:rFonts w:ascii="Times New Roman" w:hAnsi="Times New Roman"/>
                <w:bCs/>
                <w:sz w:val="24"/>
                <w:szCs w:val="24"/>
              </w:rPr>
              <w:t>Обеспечить реализацию индивидуальных образовательных маршрутов с учетом особенностей личности ребёнка, особенностей его здоровь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75B83">
              <w:rPr>
                <w:rFonts w:ascii="Times New Roman" w:hAnsi="Times New Roman"/>
                <w:bCs/>
                <w:sz w:val="24"/>
                <w:szCs w:val="24"/>
              </w:rPr>
              <w:t>, уровня развития художественных и творческих способностей. Развивать у детей репродуктивное и творческое воображение, формировать интересы.</w:t>
            </w:r>
          </w:p>
          <w:p w:rsidR="006B5CD6" w:rsidRPr="00F75B83" w:rsidRDefault="006B5CD6" w:rsidP="006B5CD6">
            <w:pPr>
              <w:pStyle w:val="a3"/>
              <w:numPr>
                <w:ilvl w:val="0"/>
                <w:numId w:val="42"/>
              </w:numPr>
              <w:spacing w:after="240" w:line="240" w:lineRule="auto"/>
              <w:ind w:left="11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83">
              <w:rPr>
                <w:rFonts w:ascii="Times New Roman" w:hAnsi="Times New Roman"/>
                <w:bCs/>
                <w:sz w:val="24"/>
                <w:szCs w:val="24"/>
              </w:rPr>
              <w:t>Обеспечить личностно - ориентированный подход в оказании коррекционной помощи детям с сахарным диабетом и другими генетическими заболеваниями.</w:t>
            </w:r>
          </w:p>
          <w:p w:rsidR="006B5CD6" w:rsidRPr="00F75B83" w:rsidRDefault="006B5CD6" w:rsidP="004D6243">
            <w:pPr>
              <w:spacing w:before="100" w:beforeAutospacing="1" w:after="100" w:afterAutospacing="1" w:line="240" w:lineRule="auto"/>
              <w:ind w:firstLine="8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83">
              <w:rPr>
                <w:rFonts w:ascii="Times New Roman" w:hAnsi="Times New Roman"/>
                <w:bCs/>
                <w:sz w:val="24"/>
                <w:szCs w:val="24"/>
              </w:rPr>
              <w:t>Коррекция отклонений в познавательной и эмоционально-волевой сфере, нарушений речи и подготовка к адекватному восприятию учебного материала, улучшение индивидуальных личностных качеств, развитие интересов и склонностей развитие недостаточно сформированных умений и навыков, используя приемы и методы инклюзивного образования.</w:t>
            </w:r>
          </w:p>
        </w:tc>
      </w:tr>
    </w:tbl>
    <w:p w:rsidR="00B85118" w:rsidRPr="006B5CD6" w:rsidRDefault="00B85118" w:rsidP="006B5CD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85118" w:rsidRDefault="002E5E3B" w:rsidP="008509F5">
      <w:pPr>
        <w:pStyle w:val="a3"/>
        <w:numPr>
          <w:ilvl w:val="1"/>
          <w:numId w:val="5"/>
        </w:numPr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b/>
          <w:sz w:val="24"/>
          <w:szCs w:val="24"/>
        </w:rPr>
        <w:t>Цели</w:t>
      </w:r>
      <w:r w:rsidR="00BA41EA" w:rsidRPr="00850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5118" w:rsidRPr="008509F5">
        <w:rPr>
          <w:rFonts w:ascii="Times New Roman" w:hAnsi="Times New Roman" w:cs="Times New Roman"/>
          <w:b/>
          <w:sz w:val="24"/>
          <w:szCs w:val="24"/>
        </w:rPr>
        <w:t>ДОУ</w:t>
      </w:r>
      <w:proofErr w:type="spellEnd"/>
      <w:r w:rsidR="00B85118" w:rsidRPr="008509F5">
        <w:rPr>
          <w:rFonts w:ascii="Times New Roman" w:hAnsi="Times New Roman" w:cs="Times New Roman"/>
          <w:b/>
          <w:sz w:val="24"/>
          <w:szCs w:val="24"/>
        </w:rPr>
        <w:t xml:space="preserve"> на отчетный период</w:t>
      </w:r>
      <w:r w:rsidR="00C177FF" w:rsidRPr="008509F5">
        <w:rPr>
          <w:rFonts w:ascii="Times New Roman" w:hAnsi="Times New Roman" w:cs="Times New Roman"/>
          <w:b/>
          <w:sz w:val="24"/>
          <w:szCs w:val="24"/>
        </w:rPr>
        <w:t xml:space="preserve"> (2009-2010 учебный </w:t>
      </w:r>
      <w:r w:rsidR="008551DF" w:rsidRPr="008509F5">
        <w:rPr>
          <w:rFonts w:ascii="Times New Roman" w:hAnsi="Times New Roman" w:cs="Times New Roman"/>
          <w:b/>
          <w:sz w:val="24"/>
          <w:szCs w:val="24"/>
        </w:rPr>
        <w:t>год)</w:t>
      </w:r>
      <w:r w:rsidR="00B85118" w:rsidRPr="008509F5">
        <w:rPr>
          <w:rFonts w:ascii="Times New Roman" w:hAnsi="Times New Roman" w:cs="Times New Roman"/>
          <w:sz w:val="24"/>
          <w:szCs w:val="24"/>
        </w:rPr>
        <w:t>.</w:t>
      </w:r>
    </w:p>
    <w:p w:rsidR="0012769B" w:rsidRPr="008509F5" w:rsidRDefault="0012769B" w:rsidP="0012769B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7C5069" w:rsidRPr="008509F5" w:rsidRDefault="007C5069" w:rsidP="008509F5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9F5">
        <w:rPr>
          <w:rFonts w:ascii="Times New Roman" w:hAnsi="Times New Roman"/>
          <w:sz w:val="24"/>
          <w:szCs w:val="24"/>
        </w:rPr>
        <w:t xml:space="preserve">В 2009-2010 учебном году перед коллективом </w:t>
      </w:r>
      <w:proofErr w:type="spellStart"/>
      <w:r w:rsidRPr="008509F5">
        <w:rPr>
          <w:rFonts w:ascii="Times New Roman" w:hAnsi="Times New Roman"/>
          <w:sz w:val="24"/>
          <w:szCs w:val="24"/>
        </w:rPr>
        <w:t>ДОУ</w:t>
      </w:r>
      <w:proofErr w:type="spellEnd"/>
      <w:r w:rsidRPr="008509F5">
        <w:rPr>
          <w:rFonts w:ascii="Times New Roman" w:hAnsi="Times New Roman"/>
          <w:sz w:val="24"/>
          <w:szCs w:val="24"/>
        </w:rPr>
        <w:t xml:space="preserve"> была поставлена цель: обеспечение воспитания, охрана и укрепление физического и психического здоровья воспитанников.</w:t>
      </w:r>
    </w:p>
    <w:p w:rsidR="007C5069" w:rsidRPr="008509F5" w:rsidRDefault="007C5069" w:rsidP="008509F5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9F5">
        <w:rPr>
          <w:rFonts w:ascii="Times New Roman" w:hAnsi="Times New Roman"/>
          <w:sz w:val="24"/>
          <w:szCs w:val="24"/>
        </w:rPr>
        <w:t>Для достижения поставленной цели были сформированы следующие задачи:</w:t>
      </w:r>
    </w:p>
    <w:p w:rsidR="007C5069" w:rsidRPr="008509F5" w:rsidRDefault="007C5069" w:rsidP="008509F5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9F5">
        <w:rPr>
          <w:rFonts w:ascii="Times New Roman" w:hAnsi="Times New Roman"/>
          <w:sz w:val="24"/>
          <w:szCs w:val="24"/>
        </w:rPr>
        <w:t>1. Формировать у детей основы здорового образа жизни, согласно возрастным особенностям, посредством реализации современных технологий сохранения и стимулирования здоровья.</w:t>
      </w:r>
    </w:p>
    <w:p w:rsidR="007C5069" w:rsidRPr="008509F5" w:rsidRDefault="007C5069" w:rsidP="008509F5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09F5">
        <w:rPr>
          <w:rFonts w:ascii="Times New Roman" w:hAnsi="Times New Roman"/>
          <w:sz w:val="24"/>
          <w:szCs w:val="24"/>
        </w:rPr>
        <w:t>2. Способствовать проявлению творческого потенциала детей посредством театрализованной деятельности.</w:t>
      </w:r>
    </w:p>
    <w:p w:rsidR="007C5069" w:rsidRPr="008509F5" w:rsidRDefault="007C5069" w:rsidP="008509F5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09F5">
        <w:rPr>
          <w:rFonts w:ascii="Times New Roman" w:hAnsi="Times New Roman"/>
          <w:sz w:val="24"/>
          <w:szCs w:val="24"/>
        </w:rPr>
        <w:t>3. Начать поиск социа</w:t>
      </w:r>
      <w:r w:rsidR="007B6CF7">
        <w:rPr>
          <w:rFonts w:ascii="Times New Roman" w:hAnsi="Times New Roman"/>
          <w:sz w:val="24"/>
          <w:szCs w:val="24"/>
        </w:rPr>
        <w:t>льных партнеров в целях разработки новой</w:t>
      </w:r>
      <w:r w:rsidRPr="008509F5">
        <w:rPr>
          <w:rFonts w:ascii="Times New Roman" w:hAnsi="Times New Roman"/>
          <w:sz w:val="24"/>
          <w:szCs w:val="24"/>
        </w:rPr>
        <w:t xml:space="preserve"> программы развития </w:t>
      </w:r>
      <w:proofErr w:type="spellStart"/>
      <w:r w:rsidRPr="008509F5">
        <w:rPr>
          <w:rFonts w:ascii="Times New Roman" w:hAnsi="Times New Roman"/>
          <w:sz w:val="24"/>
          <w:szCs w:val="24"/>
        </w:rPr>
        <w:t>ДОУ</w:t>
      </w:r>
      <w:proofErr w:type="spellEnd"/>
      <w:r w:rsidRPr="008509F5">
        <w:rPr>
          <w:rFonts w:ascii="Times New Roman" w:hAnsi="Times New Roman"/>
          <w:sz w:val="24"/>
          <w:szCs w:val="24"/>
        </w:rPr>
        <w:t>.</w:t>
      </w:r>
    </w:p>
    <w:p w:rsidR="006B5CD6" w:rsidRPr="006B5CD6" w:rsidRDefault="006B5CD6" w:rsidP="006B5C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30E83" w:rsidRDefault="00330E83" w:rsidP="008509F5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F5">
        <w:rPr>
          <w:rFonts w:ascii="Times New Roman" w:hAnsi="Times New Roman" w:cs="Times New Roman"/>
          <w:b/>
          <w:sz w:val="24"/>
          <w:szCs w:val="24"/>
        </w:rPr>
        <w:t xml:space="preserve">Оценка степени достижения целей </w:t>
      </w:r>
      <w:proofErr w:type="spellStart"/>
      <w:r w:rsidRPr="008509F5">
        <w:rPr>
          <w:rFonts w:ascii="Times New Roman" w:hAnsi="Times New Roman" w:cs="Times New Roman"/>
          <w:b/>
          <w:sz w:val="24"/>
          <w:szCs w:val="24"/>
        </w:rPr>
        <w:t>ДОУ</w:t>
      </w:r>
      <w:proofErr w:type="spellEnd"/>
      <w:r w:rsidRPr="008509F5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12769B" w:rsidRPr="008509F5" w:rsidRDefault="0012769B" w:rsidP="0012769B">
      <w:pPr>
        <w:pStyle w:val="a3"/>
        <w:spacing w:after="0"/>
        <w:ind w:left="855"/>
        <w:rPr>
          <w:rFonts w:ascii="Times New Roman" w:hAnsi="Times New Roman" w:cs="Times New Roman"/>
          <w:b/>
          <w:sz w:val="24"/>
          <w:szCs w:val="24"/>
        </w:rPr>
      </w:pPr>
    </w:p>
    <w:p w:rsidR="00330E83" w:rsidRPr="008509F5" w:rsidRDefault="00330E83" w:rsidP="008509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 xml:space="preserve">Усвоение и закрепление программного материала сложный процесс. Он требует рациональной организации времени занятий, соответствие требованиям гигиены, </w:t>
      </w:r>
      <w:proofErr w:type="spellStart"/>
      <w:r w:rsidRPr="008509F5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8509F5">
        <w:rPr>
          <w:rFonts w:ascii="Times New Roman" w:hAnsi="Times New Roman" w:cs="Times New Roman"/>
          <w:sz w:val="24"/>
          <w:szCs w:val="24"/>
        </w:rPr>
        <w:t xml:space="preserve">. Сетка занятий, расписание дополнительных занятий, режим дня и учебный план проверены и утверждены отделом </w:t>
      </w:r>
      <w:proofErr w:type="spellStart"/>
      <w:r w:rsidRPr="008509F5">
        <w:rPr>
          <w:rFonts w:ascii="Times New Roman" w:hAnsi="Times New Roman" w:cs="Times New Roman"/>
          <w:sz w:val="24"/>
          <w:szCs w:val="24"/>
        </w:rPr>
        <w:t>ФГУЗ</w:t>
      </w:r>
      <w:proofErr w:type="spellEnd"/>
      <w:r w:rsidRPr="008509F5">
        <w:rPr>
          <w:rFonts w:ascii="Times New Roman" w:hAnsi="Times New Roman" w:cs="Times New Roman"/>
          <w:sz w:val="24"/>
          <w:szCs w:val="24"/>
        </w:rPr>
        <w:t xml:space="preserve"> «Центр гигиены и эпидемиологии в Самарской области». Продолжительность занят</w:t>
      </w:r>
      <w:r w:rsidR="00F54413" w:rsidRPr="008509F5">
        <w:rPr>
          <w:rFonts w:ascii="Times New Roman" w:hAnsi="Times New Roman" w:cs="Times New Roman"/>
          <w:sz w:val="24"/>
          <w:szCs w:val="24"/>
        </w:rPr>
        <w:t>ий соответствует</w:t>
      </w:r>
      <w:r w:rsidRPr="008509F5">
        <w:rPr>
          <w:rFonts w:ascii="Times New Roman" w:hAnsi="Times New Roman" w:cs="Times New Roman"/>
          <w:sz w:val="24"/>
          <w:szCs w:val="24"/>
        </w:rPr>
        <w:t xml:space="preserve"> возрастной группе, перерывы между занятиями не менее 10 минут, проводятся в первую половину дня, т.к. дети выполняют серьезную умственную работу. Чтобы не допустить переутомления на занятиях педагоги используют физкультминутки.</w:t>
      </w:r>
    </w:p>
    <w:p w:rsidR="00330E83" w:rsidRPr="008509F5" w:rsidRDefault="00330E83" w:rsidP="008509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9F5">
        <w:rPr>
          <w:rFonts w:ascii="Times New Roman" w:hAnsi="Times New Roman" w:cs="Times New Roman"/>
          <w:sz w:val="24"/>
          <w:szCs w:val="24"/>
        </w:rPr>
        <w:t>Процедура освоения детьми образовательной программы отслеживается с помощью диагностик</w:t>
      </w:r>
      <w:r w:rsidR="006B5CD6">
        <w:rPr>
          <w:rFonts w:ascii="Times New Roman" w:hAnsi="Times New Roman" w:cs="Times New Roman"/>
          <w:sz w:val="24"/>
          <w:szCs w:val="24"/>
        </w:rPr>
        <w:t>.</w:t>
      </w:r>
    </w:p>
    <w:p w:rsidR="00330E83" w:rsidRPr="008509F5" w:rsidRDefault="00330E83" w:rsidP="008509F5">
      <w:pPr>
        <w:pStyle w:val="a3"/>
        <w:numPr>
          <w:ilvl w:val="0"/>
          <w:numId w:val="21"/>
        </w:numPr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509F5">
        <w:rPr>
          <w:rFonts w:ascii="Times New Roman" w:hAnsi="Times New Roman" w:cs="Times New Roman"/>
          <w:b/>
          <w:sz w:val="24"/>
          <w:szCs w:val="24"/>
        </w:rPr>
        <w:t>Первая задача. Фактический результат.</w:t>
      </w:r>
    </w:p>
    <w:p w:rsidR="007C5069" w:rsidRPr="008509F5" w:rsidRDefault="007C5069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509F5">
        <w:rPr>
          <w:rFonts w:ascii="Times New Roman" w:hAnsi="Times New Roman"/>
          <w:sz w:val="24"/>
          <w:szCs w:val="24"/>
        </w:rPr>
        <w:t xml:space="preserve">Благодаря целенаправленной работе педагогического коллектива на конец учебного года удалось достичь следующих показателей по физической подготовленности </w:t>
      </w:r>
      <w:r w:rsidRPr="008509F5">
        <w:rPr>
          <w:rFonts w:ascii="Times New Roman" w:hAnsi="Times New Roman"/>
          <w:sz w:val="24"/>
          <w:szCs w:val="24"/>
        </w:rPr>
        <w:lastRenderedPageBreak/>
        <w:t>дошкольников:</w:t>
      </w:r>
    </w:p>
    <w:p w:rsidR="006B5CD6" w:rsidRDefault="006B5CD6" w:rsidP="007C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5CD6" w:rsidRDefault="006B5CD6" w:rsidP="007C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5CD6" w:rsidRDefault="006B5CD6" w:rsidP="007C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5CD6" w:rsidRDefault="006B5CD6" w:rsidP="007C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5CD6" w:rsidRDefault="006B5CD6" w:rsidP="007C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5CD6" w:rsidRDefault="006B5CD6" w:rsidP="007C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5CD6" w:rsidRDefault="006B5CD6" w:rsidP="007C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5CD6" w:rsidRDefault="006B5CD6" w:rsidP="007C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5CD6" w:rsidRDefault="006B5CD6" w:rsidP="007C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5CD6" w:rsidRDefault="006B5CD6" w:rsidP="007C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5CD6" w:rsidRDefault="006B5CD6" w:rsidP="00127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069" w:rsidRPr="00F47251" w:rsidRDefault="00F54413" w:rsidP="007C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p w:rsidR="007C5069" w:rsidRDefault="007C5069" w:rsidP="007C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90745" cy="270764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769B" w:rsidRDefault="0012769B" w:rsidP="007C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069" w:rsidRPr="00F47251" w:rsidRDefault="007C5069" w:rsidP="007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Показатели у большинства воспитанников по основным видам движения на уровне возрастной нормы и выше.</w:t>
      </w:r>
    </w:p>
    <w:p w:rsidR="007C5069" w:rsidRDefault="00F54413" w:rsidP="007C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</w:t>
      </w:r>
    </w:p>
    <w:p w:rsidR="007C5069" w:rsidRDefault="007C5069" w:rsidP="007C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Уро</w:t>
      </w:r>
      <w:r>
        <w:rPr>
          <w:rFonts w:ascii="Times New Roman" w:hAnsi="Times New Roman"/>
          <w:sz w:val="24"/>
          <w:szCs w:val="24"/>
        </w:rPr>
        <w:t>вень физического развития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2388"/>
        <w:gridCol w:w="2388"/>
        <w:gridCol w:w="2389"/>
      </w:tblGrid>
      <w:tr w:rsidR="007C5069" w:rsidRPr="000D5201" w:rsidTr="00F6113A">
        <w:tc>
          <w:tcPr>
            <w:tcW w:w="2476" w:type="dxa"/>
            <w:vMerge w:val="restart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Уровни</w:t>
            </w:r>
            <w:proofErr w:type="gramStart"/>
            <w:r w:rsidRPr="000D520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429" w:type="dxa"/>
            <w:gridSpan w:val="3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7C5069" w:rsidRPr="000D5201" w:rsidTr="00F6113A">
        <w:tc>
          <w:tcPr>
            <w:tcW w:w="2476" w:type="dxa"/>
            <w:vMerge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7C5069" w:rsidRPr="000D5201" w:rsidRDefault="00E70906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  <w:r w:rsidR="007C5069" w:rsidRPr="000D5201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6" w:type="dxa"/>
          </w:tcPr>
          <w:p w:rsidR="007C5069" w:rsidRPr="000D5201" w:rsidRDefault="00E70906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  <w:r w:rsidR="007C5069" w:rsidRPr="000D520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7" w:type="dxa"/>
          </w:tcPr>
          <w:p w:rsidR="007C5069" w:rsidRPr="000D5201" w:rsidRDefault="00E70906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="007C5069" w:rsidRPr="000D5201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5069" w:rsidRPr="000D5201" w:rsidTr="00F6113A">
        <w:tc>
          <w:tcPr>
            <w:tcW w:w="2476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476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21,7%</w:t>
            </w:r>
          </w:p>
        </w:tc>
        <w:tc>
          <w:tcPr>
            <w:tcW w:w="2476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20,5%</w:t>
            </w:r>
          </w:p>
        </w:tc>
        <w:tc>
          <w:tcPr>
            <w:tcW w:w="2477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13,1%</w:t>
            </w:r>
          </w:p>
        </w:tc>
      </w:tr>
      <w:tr w:rsidR="007C5069" w:rsidRPr="000D5201" w:rsidTr="00F6113A">
        <w:tc>
          <w:tcPr>
            <w:tcW w:w="2476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76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48,8%</w:t>
            </w:r>
          </w:p>
        </w:tc>
        <w:tc>
          <w:tcPr>
            <w:tcW w:w="2476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48,5%</w:t>
            </w:r>
          </w:p>
        </w:tc>
        <w:tc>
          <w:tcPr>
            <w:tcW w:w="2477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39,2%</w:t>
            </w:r>
          </w:p>
        </w:tc>
      </w:tr>
      <w:tr w:rsidR="007C5069" w:rsidRPr="000D5201" w:rsidTr="00F6113A">
        <w:tc>
          <w:tcPr>
            <w:tcW w:w="2476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476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2476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31,1%</w:t>
            </w:r>
          </w:p>
        </w:tc>
        <w:tc>
          <w:tcPr>
            <w:tcW w:w="2477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47,7%</w:t>
            </w:r>
          </w:p>
        </w:tc>
      </w:tr>
    </w:tbl>
    <w:p w:rsidR="007C5069" w:rsidRPr="00F47251" w:rsidRDefault="007C5069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 xml:space="preserve">Из таблицы видно, что работа по физическому воспитанию детей в </w:t>
      </w:r>
      <w:proofErr w:type="spellStart"/>
      <w:r w:rsidRPr="00F47251">
        <w:rPr>
          <w:rFonts w:ascii="Times New Roman" w:hAnsi="Times New Roman"/>
          <w:sz w:val="24"/>
          <w:szCs w:val="24"/>
        </w:rPr>
        <w:t>ДОУ</w:t>
      </w:r>
      <w:proofErr w:type="spellEnd"/>
      <w:r w:rsidRPr="00F47251">
        <w:rPr>
          <w:rFonts w:ascii="Times New Roman" w:hAnsi="Times New Roman"/>
          <w:sz w:val="24"/>
          <w:szCs w:val="24"/>
        </w:rPr>
        <w:t xml:space="preserve"> ведется в системе и </w:t>
      </w:r>
      <w:proofErr w:type="gramStart"/>
      <w:r w:rsidRPr="00F47251">
        <w:rPr>
          <w:rFonts w:ascii="Times New Roman" w:hAnsi="Times New Roman"/>
          <w:sz w:val="24"/>
          <w:szCs w:val="24"/>
        </w:rPr>
        <w:t>приносит положительные результаты</w:t>
      </w:r>
      <w:proofErr w:type="gramEnd"/>
      <w:r w:rsidRPr="00F47251">
        <w:rPr>
          <w:rFonts w:ascii="Times New Roman" w:hAnsi="Times New Roman"/>
          <w:sz w:val="24"/>
          <w:szCs w:val="24"/>
        </w:rPr>
        <w:t xml:space="preserve">. Однако увеличилось число дней, пропущенных одним ребенком по болезни (табл. № </w:t>
      </w:r>
      <w:r w:rsidR="00F54413">
        <w:rPr>
          <w:rFonts w:ascii="Times New Roman" w:hAnsi="Times New Roman"/>
          <w:sz w:val="24"/>
          <w:szCs w:val="24"/>
        </w:rPr>
        <w:t>3</w:t>
      </w:r>
      <w:r w:rsidRPr="00F47251">
        <w:rPr>
          <w:rFonts w:ascii="Times New Roman" w:hAnsi="Times New Roman"/>
          <w:sz w:val="24"/>
          <w:szCs w:val="24"/>
        </w:rPr>
        <w:t xml:space="preserve">), т.к. в детском саду в настоящее время 24% детей могут считаться абсолютно здоровыми, у остальных детей отмечается выраженный </w:t>
      </w:r>
      <w:proofErr w:type="gramStart"/>
      <w:r w:rsidRPr="00F47251">
        <w:rPr>
          <w:rFonts w:ascii="Times New Roman" w:hAnsi="Times New Roman"/>
          <w:sz w:val="24"/>
          <w:szCs w:val="24"/>
        </w:rPr>
        <w:t>рост хронических заболеваний</w:t>
      </w:r>
      <w:proofErr w:type="gramEnd"/>
      <w:r w:rsidRPr="00F47251">
        <w:rPr>
          <w:rFonts w:ascii="Times New Roman" w:hAnsi="Times New Roman"/>
          <w:sz w:val="24"/>
          <w:szCs w:val="24"/>
        </w:rPr>
        <w:t>, снижение ф</w:t>
      </w:r>
      <w:r w:rsidR="00E70906">
        <w:rPr>
          <w:rFonts w:ascii="Times New Roman" w:hAnsi="Times New Roman"/>
          <w:sz w:val="24"/>
          <w:szCs w:val="24"/>
        </w:rPr>
        <w:t xml:space="preserve">ункциональных возможностей. </w:t>
      </w:r>
      <w:proofErr w:type="spellStart"/>
      <w:r w:rsidR="00E70906">
        <w:rPr>
          <w:rFonts w:ascii="Times New Roman" w:hAnsi="Times New Roman"/>
          <w:sz w:val="24"/>
          <w:szCs w:val="24"/>
        </w:rPr>
        <w:t>2010-2011</w:t>
      </w:r>
      <w:r w:rsidRPr="00F47251">
        <w:rPr>
          <w:rFonts w:ascii="Times New Roman" w:hAnsi="Times New Roman"/>
          <w:sz w:val="24"/>
          <w:szCs w:val="24"/>
        </w:rPr>
        <w:t>учебном</w:t>
      </w:r>
      <w:proofErr w:type="spellEnd"/>
      <w:r w:rsidRPr="00F47251">
        <w:rPr>
          <w:rFonts w:ascii="Times New Roman" w:hAnsi="Times New Roman"/>
          <w:sz w:val="24"/>
          <w:szCs w:val="24"/>
        </w:rPr>
        <w:t xml:space="preserve"> году в детском саду был карантин по ветряной оспе. Многие родители, опасаясь гриппа, не приводили детей в детский сад.</w:t>
      </w:r>
    </w:p>
    <w:p w:rsidR="007C5069" w:rsidRPr="00F47251" w:rsidRDefault="00F54413" w:rsidP="007C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</w:p>
    <w:p w:rsidR="007C5069" w:rsidRDefault="007C5069" w:rsidP="007C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 xml:space="preserve">Сравнительный анализ заболеваемости детей в </w:t>
      </w:r>
      <w:proofErr w:type="spellStart"/>
      <w:r w:rsidRPr="00F47251">
        <w:rPr>
          <w:rFonts w:ascii="Times New Roman" w:hAnsi="Times New Roman"/>
          <w:sz w:val="24"/>
          <w:szCs w:val="24"/>
        </w:rPr>
        <w:t>ДОУ</w:t>
      </w:r>
      <w:proofErr w:type="spellEnd"/>
      <w:r w:rsidRPr="00F4725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3"/>
        <w:gridCol w:w="3219"/>
        <w:gridCol w:w="3178"/>
      </w:tblGrid>
      <w:tr w:rsidR="007C5069" w:rsidRPr="000D5201" w:rsidTr="00F6113A">
        <w:tc>
          <w:tcPr>
            <w:tcW w:w="3301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302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Дни функционирования</w:t>
            </w:r>
          </w:p>
        </w:tc>
        <w:tc>
          <w:tcPr>
            <w:tcW w:w="3302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Число дней, пропущенных одним ребенком по болезни</w:t>
            </w:r>
          </w:p>
        </w:tc>
      </w:tr>
      <w:tr w:rsidR="007C5069" w:rsidRPr="000D5201" w:rsidTr="00F6113A">
        <w:tc>
          <w:tcPr>
            <w:tcW w:w="3301" w:type="dxa"/>
          </w:tcPr>
          <w:p w:rsidR="007C5069" w:rsidRPr="000D5201" w:rsidRDefault="00E70906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="007C5069" w:rsidRPr="000D52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7C5069" w:rsidRPr="000D5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2" w:type="dxa"/>
          </w:tcPr>
          <w:p w:rsidR="007C5069" w:rsidRPr="000D5201" w:rsidRDefault="00E70906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C5069" w:rsidRPr="000D52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2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5069" w:rsidRPr="000D5201" w:rsidTr="00F6113A">
        <w:tc>
          <w:tcPr>
            <w:tcW w:w="3301" w:type="dxa"/>
          </w:tcPr>
          <w:p w:rsidR="007C5069" w:rsidRPr="000D5201" w:rsidRDefault="00E70906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  <w:r w:rsidR="007C5069" w:rsidRPr="000D52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7C5069" w:rsidRPr="000D5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2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302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C5069" w:rsidRDefault="007C5069" w:rsidP="007C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069" w:rsidRPr="00F47251" w:rsidRDefault="00F54413" w:rsidP="007C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4</w:t>
      </w:r>
    </w:p>
    <w:p w:rsidR="007C5069" w:rsidRDefault="007C5069" w:rsidP="007C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Распределение детей по группам здоровья: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985"/>
        <w:gridCol w:w="1571"/>
        <w:gridCol w:w="1731"/>
        <w:gridCol w:w="1731"/>
        <w:gridCol w:w="1636"/>
      </w:tblGrid>
      <w:tr w:rsidR="007C5069" w:rsidRPr="000D5201" w:rsidTr="00F6113A">
        <w:tc>
          <w:tcPr>
            <w:tcW w:w="1981" w:type="dxa"/>
            <w:vMerge w:val="restart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000" w:type="dxa"/>
            <w:vMerge w:val="restart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6924" w:type="dxa"/>
            <w:gridSpan w:val="4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</w:tr>
      <w:tr w:rsidR="007C5069" w:rsidRPr="000D5201" w:rsidTr="00F6113A">
        <w:tc>
          <w:tcPr>
            <w:tcW w:w="1981" w:type="dxa"/>
            <w:vMerge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20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0D520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00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201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0D520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00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201">
              <w:rPr>
                <w:rFonts w:ascii="Times New Roman" w:hAnsi="Times New Roman"/>
                <w:sz w:val="24"/>
                <w:szCs w:val="24"/>
              </w:rPr>
              <w:t>III</w:t>
            </w:r>
            <w:proofErr w:type="spellEnd"/>
            <w:r w:rsidRPr="000D520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697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201">
              <w:rPr>
                <w:rFonts w:ascii="Times New Roman" w:hAnsi="Times New Roman"/>
                <w:sz w:val="24"/>
                <w:szCs w:val="24"/>
              </w:rPr>
              <w:t>IV</w:t>
            </w:r>
            <w:proofErr w:type="spellEnd"/>
            <w:r w:rsidRPr="000D520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7C5069" w:rsidRPr="000D5201" w:rsidTr="00F6113A">
        <w:tc>
          <w:tcPr>
            <w:tcW w:w="1981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201">
              <w:rPr>
                <w:rFonts w:ascii="Times New Roman" w:hAnsi="Times New Roman"/>
                <w:sz w:val="24"/>
                <w:szCs w:val="24"/>
              </w:rPr>
              <w:t>2008-2009г.г</w:t>
            </w:r>
            <w:proofErr w:type="spellEnd"/>
            <w:r w:rsidRPr="000D5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27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20 (27%)</w:t>
            </w:r>
          </w:p>
        </w:tc>
        <w:tc>
          <w:tcPr>
            <w:tcW w:w="1800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40 (55%)</w:t>
            </w:r>
          </w:p>
        </w:tc>
        <w:tc>
          <w:tcPr>
            <w:tcW w:w="1800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6 (8%)</w:t>
            </w:r>
          </w:p>
        </w:tc>
        <w:tc>
          <w:tcPr>
            <w:tcW w:w="1697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7 (10%)</w:t>
            </w:r>
          </w:p>
        </w:tc>
      </w:tr>
      <w:tr w:rsidR="007C5069" w:rsidRPr="000D5201" w:rsidTr="00F6113A">
        <w:tc>
          <w:tcPr>
            <w:tcW w:w="1981" w:type="dxa"/>
          </w:tcPr>
          <w:p w:rsidR="007C5069" w:rsidRPr="000D5201" w:rsidRDefault="00E70906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  <w:r w:rsidR="007C5069" w:rsidRPr="000D5201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="007C5069" w:rsidRPr="000D5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27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16 (24%)</w:t>
            </w:r>
          </w:p>
        </w:tc>
        <w:tc>
          <w:tcPr>
            <w:tcW w:w="1800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39 (57%)</w:t>
            </w:r>
          </w:p>
        </w:tc>
        <w:tc>
          <w:tcPr>
            <w:tcW w:w="1800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2 (3%)</w:t>
            </w:r>
          </w:p>
        </w:tc>
        <w:tc>
          <w:tcPr>
            <w:tcW w:w="1697" w:type="dxa"/>
          </w:tcPr>
          <w:p w:rsidR="007C5069" w:rsidRPr="000D5201" w:rsidRDefault="007C5069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11 (16%)</w:t>
            </w:r>
          </w:p>
        </w:tc>
      </w:tr>
    </w:tbl>
    <w:p w:rsidR="007C5069" w:rsidRDefault="007C5069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 xml:space="preserve">Таким образом, по сравнению с предыдущим годом показатель </w:t>
      </w:r>
      <w:proofErr w:type="spellStart"/>
      <w:r w:rsidRPr="00F47251">
        <w:rPr>
          <w:rFonts w:ascii="Times New Roman" w:hAnsi="Times New Roman"/>
          <w:sz w:val="24"/>
          <w:szCs w:val="24"/>
        </w:rPr>
        <w:t>I</w:t>
      </w:r>
      <w:proofErr w:type="spellEnd"/>
      <w:r w:rsidRPr="00F47251">
        <w:rPr>
          <w:rFonts w:ascii="Times New Roman" w:hAnsi="Times New Roman"/>
          <w:sz w:val="24"/>
          <w:szCs w:val="24"/>
        </w:rPr>
        <w:t xml:space="preserve"> группы (дети с нормальным развитием и нормальным уровнем функций, не имеющие ни функциональных и морфофункциональных отклонений, ни хронических заболеваний (абсолютно здоровые) снизился на 3%;</w:t>
      </w:r>
    </w:p>
    <w:p w:rsidR="007C5069" w:rsidRPr="00F47251" w:rsidRDefault="007C5069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 xml:space="preserve">показатель детей </w:t>
      </w:r>
      <w:proofErr w:type="spellStart"/>
      <w:r w:rsidRPr="00F47251">
        <w:rPr>
          <w:rFonts w:ascii="Times New Roman" w:hAnsi="Times New Roman"/>
          <w:sz w:val="24"/>
          <w:szCs w:val="24"/>
        </w:rPr>
        <w:t>II</w:t>
      </w:r>
      <w:proofErr w:type="spellEnd"/>
      <w:r w:rsidRPr="00F47251">
        <w:rPr>
          <w:rFonts w:ascii="Times New Roman" w:hAnsi="Times New Roman"/>
          <w:sz w:val="24"/>
          <w:szCs w:val="24"/>
        </w:rPr>
        <w:t xml:space="preserve"> группы здоровья (дети, имеющие функциональные и некоторые морфологические отклонения (дефицит и избыток массы тела), а также сниженную сопротивляемость к острым и хроническим заболеваниям (часто, т. е. четыре и более раз за год болеющие простудными заболеваниями) увеличился на 2%;</w:t>
      </w:r>
    </w:p>
    <w:p w:rsidR="007C5069" w:rsidRDefault="007C5069" w:rsidP="00850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 xml:space="preserve">показатель </w:t>
      </w:r>
      <w:proofErr w:type="spellStart"/>
      <w:r w:rsidRPr="00F47251">
        <w:rPr>
          <w:rFonts w:ascii="Times New Roman" w:hAnsi="Times New Roman"/>
          <w:sz w:val="24"/>
          <w:szCs w:val="24"/>
        </w:rPr>
        <w:t>III</w:t>
      </w:r>
      <w:proofErr w:type="spellEnd"/>
      <w:r w:rsidRPr="00F47251">
        <w:rPr>
          <w:rFonts w:ascii="Times New Roman" w:hAnsi="Times New Roman"/>
          <w:sz w:val="24"/>
          <w:szCs w:val="24"/>
        </w:rPr>
        <w:t xml:space="preserve"> группы здоровья (дети, страдающие хроническими заболеваниями в состоянии компенсации, с сохраненными функциональными возможностями организма) снизился на 5%;</w:t>
      </w:r>
    </w:p>
    <w:p w:rsidR="007C5069" w:rsidRDefault="007C5069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 xml:space="preserve">показатель </w:t>
      </w:r>
      <w:proofErr w:type="spellStart"/>
      <w:r w:rsidRPr="00F47251">
        <w:rPr>
          <w:rFonts w:ascii="Times New Roman" w:hAnsi="Times New Roman"/>
          <w:sz w:val="24"/>
          <w:szCs w:val="24"/>
        </w:rPr>
        <w:t>IV</w:t>
      </w:r>
      <w:proofErr w:type="spellEnd"/>
      <w:r w:rsidRPr="00F47251">
        <w:rPr>
          <w:rFonts w:ascii="Times New Roman" w:hAnsi="Times New Roman"/>
          <w:sz w:val="24"/>
          <w:szCs w:val="24"/>
        </w:rPr>
        <w:t xml:space="preserve"> группы здоровья (дети с хронической патологией в стадии </w:t>
      </w:r>
      <w:proofErr w:type="spellStart"/>
      <w:r w:rsidRPr="00F47251">
        <w:rPr>
          <w:rFonts w:ascii="Times New Roman" w:hAnsi="Times New Roman"/>
          <w:sz w:val="24"/>
          <w:szCs w:val="24"/>
        </w:rPr>
        <w:t>субкомпенсации</w:t>
      </w:r>
      <w:proofErr w:type="spellEnd"/>
      <w:r w:rsidRPr="00F47251">
        <w:rPr>
          <w:rFonts w:ascii="Times New Roman" w:hAnsi="Times New Roman"/>
          <w:sz w:val="24"/>
          <w:szCs w:val="24"/>
        </w:rPr>
        <w:t xml:space="preserve"> – дети с сахарным диабетом и другими генетическими заболеваниями) увеличился на 6%.</w:t>
      </w:r>
    </w:p>
    <w:p w:rsidR="007C5069" w:rsidRPr="00F47251" w:rsidRDefault="007C5069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 xml:space="preserve">Из таблицы видно, что в детский сад поступают дети с ослабленным здоровьем и хроническими заболеваниями, возросло число детей с </w:t>
      </w:r>
      <w:proofErr w:type="spellStart"/>
      <w:r w:rsidRPr="00F47251">
        <w:rPr>
          <w:rFonts w:ascii="Times New Roman" w:hAnsi="Times New Roman"/>
          <w:sz w:val="24"/>
          <w:szCs w:val="24"/>
        </w:rPr>
        <w:t>IV</w:t>
      </w:r>
      <w:proofErr w:type="spellEnd"/>
      <w:r w:rsidRPr="00F47251">
        <w:rPr>
          <w:rFonts w:ascii="Times New Roman" w:hAnsi="Times New Roman"/>
          <w:sz w:val="24"/>
          <w:szCs w:val="24"/>
        </w:rPr>
        <w:t xml:space="preserve"> группой здоровья. Поэтому вопрос охраны жизни и здоровья остается актуальным, проблема оздоровления детей стоит достаточно остро и требует решения в следующем году.</w:t>
      </w:r>
    </w:p>
    <w:p w:rsidR="007C5069" w:rsidRPr="00F47251" w:rsidRDefault="007C5069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Педагогическая диагностика, проводимая воспитателями, показала значительную положительную динамику в развитии детей по всем разделам программы. Оценка знаний, умений и навыков явилась ориентиром, определяющим развивающий эффект.</w:t>
      </w:r>
    </w:p>
    <w:p w:rsidR="007C5069" w:rsidRPr="00F47251" w:rsidRDefault="00F54413" w:rsidP="008509F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5</w:t>
      </w:r>
    </w:p>
    <w:p w:rsidR="007C5069" w:rsidRPr="00F47251" w:rsidRDefault="007C5069" w:rsidP="00850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 xml:space="preserve">Уровень развития детей по результатам диагностики по всем разделам программы по </w:t>
      </w:r>
      <w:proofErr w:type="spellStart"/>
      <w:r w:rsidRPr="00F47251">
        <w:rPr>
          <w:rFonts w:ascii="Times New Roman" w:hAnsi="Times New Roman"/>
          <w:sz w:val="24"/>
          <w:szCs w:val="24"/>
        </w:rPr>
        <w:t>ДОУ</w:t>
      </w:r>
      <w:proofErr w:type="spellEnd"/>
      <w:r w:rsidRPr="00F47251">
        <w:rPr>
          <w:rFonts w:ascii="Times New Roman" w:hAnsi="Times New Roman"/>
          <w:sz w:val="24"/>
          <w:szCs w:val="24"/>
        </w:rPr>
        <w:t xml:space="preserve"> в целом:</w:t>
      </w:r>
    </w:p>
    <w:p w:rsidR="007C5069" w:rsidRPr="00F47251" w:rsidRDefault="007C5069" w:rsidP="007C5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069" w:rsidRDefault="007C5069" w:rsidP="007C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90745" cy="2707640"/>
            <wp:effectExtent l="19050" t="0" r="14605" b="0"/>
            <wp:docPr id="2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0E83" w:rsidRDefault="00330E83" w:rsidP="007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069" w:rsidRDefault="007C5069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В МДОУ детском саду комбинированного вида № 49 городского округа Самара реализовывалась общеобразовательная основная (комплексная) программа дошкольного образования «Программа воспитания и обучения в детском саду» под редакцией М.А.Васильевой, В.В.Гербовой, Т.С.Комаровой, рекомендованной Министерством образования и науки Российской Федерации, а также общеобразовательные основные (парциальные) программы дошкольного образования:</w:t>
      </w:r>
    </w:p>
    <w:p w:rsidR="007C5069" w:rsidRDefault="007C5069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Программа Н.С. Николаевой «Юный эколог»;</w:t>
      </w:r>
    </w:p>
    <w:p w:rsidR="007C5069" w:rsidRDefault="007C5069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 xml:space="preserve">Программа Н.Н. Авдеевой, О.Л. Князевой, Р.Б. </w:t>
      </w:r>
      <w:proofErr w:type="spellStart"/>
      <w:r w:rsidRPr="00F47251">
        <w:rPr>
          <w:rFonts w:ascii="Times New Roman" w:hAnsi="Times New Roman"/>
          <w:sz w:val="24"/>
          <w:szCs w:val="24"/>
        </w:rPr>
        <w:t>Стеркиной</w:t>
      </w:r>
      <w:proofErr w:type="spellEnd"/>
      <w:r w:rsidRPr="00F47251">
        <w:rPr>
          <w:rFonts w:ascii="Times New Roman" w:hAnsi="Times New Roman"/>
          <w:sz w:val="24"/>
          <w:szCs w:val="24"/>
        </w:rPr>
        <w:t xml:space="preserve"> «Основы безопасности детей дошкольного возраста»;</w:t>
      </w:r>
    </w:p>
    <w:p w:rsidR="007C5069" w:rsidRDefault="007C5069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Программа Е.В. Колесниковой «Математические ступеньки», рекомендованным Министерством общего и профессионального образования РФ.</w:t>
      </w:r>
    </w:p>
    <w:p w:rsidR="007C5069" w:rsidRDefault="007C5069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Общеобразовательные дополнительные программы дошкольного образования по направленностям:</w:t>
      </w:r>
    </w:p>
    <w:p w:rsidR="007C5069" w:rsidRDefault="007C5069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 xml:space="preserve">физкультурно-спортивное – программа В.Г. </w:t>
      </w:r>
      <w:proofErr w:type="spellStart"/>
      <w:r w:rsidRPr="00F47251">
        <w:rPr>
          <w:rFonts w:ascii="Times New Roman" w:hAnsi="Times New Roman"/>
          <w:sz w:val="24"/>
          <w:szCs w:val="24"/>
        </w:rPr>
        <w:t>Алямовской</w:t>
      </w:r>
      <w:proofErr w:type="spellEnd"/>
      <w:r w:rsidRPr="00F47251">
        <w:rPr>
          <w:rFonts w:ascii="Times New Roman" w:hAnsi="Times New Roman"/>
          <w:sz w:val="24"/>
          <w:szCs w:val="24"/>
        </w:rPr>
        <w:t xml:space="preserve"> «Здоровье»;</w:t>
      </w:r>
    </w:p>
    <w:p w:rsidR="007C5069" w:rsidRDefault="007C5069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7251">
        <w:rPr>
          <w:rFonts w:ascii="Times New Roman" w:hAnsi="Times New Roman"/>
          <w:sz w:val="24"/>
          <w:szCs w:val="24"/>
        </w:rPr>
        <w:t>художественно-эстетическое</w:t>
      </w:r>
      <w:proofErr w:type="gramEnd"/>
      <w:r w:rsidRPr="00F47251">
        <w:rPr>
          <w:rFonts w:ascii="Times New Roman" w:hAnsi="Times New Roman"/>
          <w:sz w:val="24"/>
          <w:szCs w:val="24"/>
        </w:rPr>
        <w:t xml:space="preserve"> – программа Г.С. </w:t>
      </w:r>
      <w:proofErr w:type="spellStart"/>
      <w:r w:rsidRPr="00F47251">
        <w:rPr>
          <w:rFonts w:ascii="Times New Roman" w:hAnsi="Times New Roman"/>
          <w:sz w:val="24"/>
          <w:szCs w:val="24"/>
        </w:rPr>
        <w:t>Швайко</w:t>
      </w:r>
      <w:proofErr w:type="spellEnd"/>
      <w:r w:rsidRPr="00F47251">
        <w:rPr>
          <w:rFonts w:ascii="Times New Roman" w:hAnsi="Times New Roman"/>
          <w:sz w:val="24"/>
          <w:szCs w:val="24"/>
        </w:rPr>
        <w:t xml:space="preserve"> «Изобразительная деятельность в детском саду».</w:t>
      </w:r>
    </w:p>
    <w:p w:rsidR="007C5069" w:rsidRDefault="007C5069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Реализация образовательных программ осуществлялась педагогами в индивидуальной деятельности, на занятиях и в кружковой работе.</w:t>
      </w:r>
    </w:p>
    <w:p w:rsidR="007C5069" w:rsidRDefault="007C5069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 xml:space="preserve">Программный материал по всем разделам усвоен воспитанниками в целом на среднем и высоком уровнях и составляет 91%, что свидетельствует о созданных в </w:t>
      </w:r>
      <w:proofErr w:type="spellStart"/>
      <w:r w:rsidRPr="00F47251">
        <w:rPr>
          <w:rFonts w:ascii="Times New Roman" w:hAnsi="Times New Roman"/>
          <w:sz w:val="24"/>
          <w:szCs w:val="24"/>
        </w:rPr>
        <w:t>ДОУ</w:t>
      </w:r>
      <w:proofErr w:type="spellEnd"/>
      <w:r w:rsidRPr="00F47251">
        <w:rPr>
          <w:rFonts w:ascii="Times New Roman" w:hAnsi="Times New Roman"/>
          <w:sz w:val="24"/>
          <w:szCs w:val="24"/>
        </w:rPr>
        <w:t xml:space="preserve"> психолого-педагогических условиях воспитания и обучения, об эффективности педагогического процесса, обеспечивающего развитие детей по всем направлениям.</w:t>
      </w:r>
    </w:p>
    <w:p w:rsidR="007C5069" w:rsidRDefault="007C5069" w:rsidP="008509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 xml:space="preserve">Но, не смотря на положительные результаты, в </w:t>
      </w:r>
      <w:proofErr w:type="spellStart"/>
      <w:r w:rsidRPr="00F47251">
        <w:rPr>
          <w:rFonts w:ascii="Times New Roman" w:hAnsi="Times New Roman"/>
          <w:sz w:val="24"/>
          <w:szCs w:val="24"/>
        </w:rPr>
        <w:t>ДОУ</w:t>
      </w:r>
      <w:proofErr w:type="spellEnd"/>
      <w:r w:rsidRPr="00F47251">
        <w:rPr>
          <w:rFonts w:ascii="Times New Roman" w:hAnsi="Times New Roman"/>
          <w:sz w:val="24"/>
          <w:szCs w:val="24"/>
        </w:rPr>
        <w:t xml:space="preserve"> есть дети, которые показали низкий уровень усвоения программы в течение года. Предполагаемые причины низкого уровня (9%) усвоения программы таковы: пропуски из-за болезни, вновь прибывшие дети, отсутствие детей в детском саду по семейным обстоятельствам</w:t>
      </w:r>
      <w:r w:rsidR="00330E83">
        <w:rPr>
          <w:rFonts w:ascii="Times New Roman" w:hAnsi="Times New Roman"/>
          <w:sz w:val="24"/>
          <w:szCs w:val="24"/>
        </w:rPr>
        <w:t>.</w:t>
      </w:r>
    </w:p>
    <w:p w:rsidR="00F55EE7" w:rsidRDefault="00F55EE7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Охрана и укрепление здоровья детей является приоритетным направлением деятельности детского сада. В течение года педагоги и медицинский работник постоянно держали на контроле вопросы физического воспитания, охраны жизни и здоровья детей, создания атмосферы эмоционального комфорта.</w:t>
      </w:r>
    </w:p>
    <w:p w:rsidR="00F55EE7" w:rsidRDefault="00F55EE7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 xml:space="preserve">Для решения </w:t>
      </w:r>
      <w:proofErr w:type="gramStart"/>
      <w:r w:rsidRPr="00F47251">
        <w:rPr>
          <w:rFonts w:ascii="Times New Roman" w:hAnsi="Times New Roman"/>
          <w:sz w:val="24"/>
          <w:szCs w:val="24"/>
        </w:rPr>
        <w:t>задачи сохранения устойчивой тенденции снижения заболеваемости</w:t>
      </w:r>
      <w:proofErr w:type="gramEnd"/>
      <w:r w:rsidRPr="00F47251">
        <w:rPr>
          <w:rFonts w:ascii="Times New Roman" w:hAnsi="Times New Roman"/>
          <w:sz w:val="24"/>
          <w:szCs w:val="24"/>
        </w:rPr>
        <w:t xml:space="preserve"> через систему оздоровительных мероприятий педагоги использовали технологию В.Г. </w:t>
      </w:r>
      <w:proofErr w:type="spellStart"/>
      <w:r w:rsidRPr="00F47251">
        <w:rPr>
          <w:rFonts w:ascii="Times New Roman" w:hAnsi="Times New Roman"/>
          <w:sz w:val="24"/>
          <w:szCs w:val="24"/>
        </w:rPr>
        <w:t>Алямовской</w:t>
      </w:r>
      <w:proofErr w:type="spellEnd"/>
      <w:r w:rsidRPr="00F47251">
        <w:rPr>
          <w:rFonts w:ascii="Times New Roman" w:hAnsi="Times New Roman"/>
          <w:sz w:val="24"/>
          <w:szCs w:val="24"/>
        </w:rPr>
        <w:t xml:space="preserve"> «Как воспитать здорового ребенка», элементы инновационной технологии М. Кузнецовой «Система комплексных мероприятий по оздоровлению детей в </w:t>
      </w:r>
      <w:proofErr w:type="spellStart"/>
      <w:r w:rsidRPr="00F47251">
        <w:rPr>
          <w:rFonts w:ascii="Times New Roman" w:hAnsi="Times New Roman"/>
          <w:sz w:val="24"/>
          <w:szCs w:val="24"/>
        </w:rPr>
        <w:t>ДОУ</w:t>
      </w:r>
      <w:proofErr w:type="spellEnd"/>
      <w:r w:rsidRPr="00F47251">
        <w:rPr>
          <w:rFonts w:ascii="Times New Roman" w:hAnsi="Times New Roman"/>
          <w:sz w:val="24"/>
          <w:szCs w:val="24"/>
        </w:rPr>
        <w:t>».</w:t>
      </w:r>
    </w:p>
    <w:p w:rsidR="00F55EE7" w:rsidRPr="008509F5" w:rsidRDefault="00F55EE7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509F5">
        <w:rPr>
          <w:rFonts w:ascii="Times New Roman" w:hAnsi="Times New Roman"/>
          <w:sz w:val="24"/>
          <w:szCs w:val="24"/>
        </w:rPr>
        <w:t xml:space="preserve">Решая поставленную задачу по формированию здорового образа жизни у детей, коллектив </w:t>
      </w:r>
      <w:proofErr w:type="spellStart"/>
      <w:r w:rsidRPr="008509F5">
        <w:rPr>
          <w:rFonts w:ascii="Times New Roman" w:hAnsi="Times New Roman"/>
          <w:sz w:val="24"/>
          <w:szCs w:val="24"/>
        </w:rPr>
        <w:t>ДОУ</w:t>
      </w:r>
      <w:proofErr w:type="spellEnd"/>
      <w:r w:rsidRPr="008509F5">
        <w:rPr>
          <w:rFonts w:ascii="Times New Roman" w:hAnsi="Times New Roman"/>
          <w:sz w:val="24"/>
          <w:szCs w:val="24"/>
        </w:rPr>
        <w:t xml:space="preserve"> заключил соглашение о сотрудничестве со специализированной детско-юношеской спортивной школой Олимпийского резерва № 14 городского округа Самара. В течение года воспитанники </w:t>
      </w:r>
      <w:proofErr w:type="spellStart"/>
      <w:r w:rsidRPr="008509F5">
        <w:rPr>
          <w:rFonts w:ascii="Times New Roman" w:hAnsi="Times New Roman"/>
          <w:sz w:val="24"/>
          <w:szCs w:val="24"/>
        </w:rPr>
        <w:t>ДОУ</w:t>
      </w:r>
      <w:proofErr w:type="spellEnd"/>
      <w:r w:rsidRPr="008509F5">
        <w:rPr>
          <w:rFonts w:ascii="Times New Roman" w:hAnsi="Times New Roman"/>
          <w:sz w:val="24"/>
          <w:szCs w:val="24"/>
        </w:rPr>
        <w:t xml:space="preserve"> посещали занятия на базе школы по физической культуре </w:t>
      </w:r>
      <w:proofErr w:type="gramStart"/>
      <w:r w:rsidRPr="008509F5">
        <w:rPr>
          <w:rFonts w:ascii="Times New Roman" w:hAnsi="Times New Roman"/>
          <w:sz w:val="24"/>
          <w:szCs w:val="24"/>
        </w:rPr>
        <w:t>согласно программы</w:t>
      </w:r>
      <w:proofErr w:type="gramEnd"/>
      <w:r w:rsidRPr="00850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9F5">
        <w:rPr>
          <w:rFonts w:ascii="Times New Roman" w:hAnsi="Times New Roman"/>
          <w:sz w:val="24"/>
          <w:szCs w:val="24"/>
        </w:rPr>
        <w:t>СДЮСШОР</w:t>
      </w:r>
      <w:proofErr w:type="spellEnd"/>
      <w:r w:rsidRPr="008509F5">
        <w:rPr>
          <w:rFonts w:ascii="Times New Roman" w:hAnsi="Times New Roman"/>
          <w:sz w:val="24"/>
          <w:szCs w:val="24"/>
        </w:rPr>
        <w:t xml:space="preserve"> № 14.</w:t>
      </w:r>
    </w:p>
    <w:p w:rsidR="00330E83" w:rsidRPr="008509F5" w:rsidRDefault="00330E83" w:rsidP="008509F5">
      <w:pPr>
        <w:pStyle w:val="a3"/>
        <w:numPr>
          <w:ilvl w:val="0"/>
          <w:numId w:val="21"/>
        </w:numPr>
        <w:spacing w:after="0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9F5">
        <w:rPr>
          <w:rFonts w:ascii="Times New Roman" w:hAnsi="Times New Roman" w:cs="Times New Roman"/>
          <w:b/>
          <w:sz w:val="24"/>
          <w:szCs w:val="24"/>
        </w:rPr>
        <w:t>Вторая задача. Фактический результат.</w:t>
      </w:r>
    </w:p>
    <w:p w:rsidR="007C5069" w:rsidRPr="008509F5" w:rsidRDefault="007C5069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509F5">
        <w:rPr>
          <w:rFonts w:ascii="Times New Roman" w:hAnsi="Times New Roman"/>
          <w:sz w:val="24"/>
          <w:szCs w:val="24"/>
        </w:rPr>
        <w:t>В рамках решения задачи по развитию творческого потенциала детей посредством театрализованной деятельности были получены следующие результаты:</w:t>
      </w:r>
    </w:p>
    <w:p w:rsidR="007C5069" w:rsidRPr="008509F5" w:rsidRDefault="007C5069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509F5">
        <w:rPr>
          <w:rFonts w:ascii="Times New Roman" w:hAnsi="Times New Roman"/>
          <w:sz w:val="24"/>
          <w:szCs w:val="24"/>
        </w:rPr>
        <w:t>62/92% воспитанников способны свободно и раскрепощено держаться при выступлении; передачи характерных особенностей различных персонажей, своих эмоциональных состояний.</w:t>
      </w:r>
    </w:p>
    <w:p w:rsidR="007C5069" w:rsidRPr="008509F5" w:rsidRDefault="007C5069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509F5">
        <w:rPr>
          <w:rFonts w:ascii="Times New Roman" w:hAnsi="Times New Roman"/>
          <w:sz w:val="24"/>
          <w:szCs w:val="24"/>
        </w:rPr>
        <w:lastRenderedPageBreak/>
        <w:t>Однако 5/8% детей не проявляют самостоятельную творческую активность, не могут выбрать средства для импровизации и самовыражения. Это связано с тем, что у детей снижен познавательный интеллект, не достаточно зрел эмоционально-волевой фон, что также влияет на познавательный процесс.</w:t>
      </w:r>
    </w:p>
    <w:p w:rsidR="00F55EE7" w:rsidRPr="008509F5" w:rsidRDefault="00F55EE7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509F5">
        <w:rPr>
          <w:rFonts w:ascii="Times New Roman" w:hAnsi="Times New Roman"/>
          <w:sz w:val="24"/>
          <w:szCs w:val="24"/>
        </w:rPr>
        <w:t>В рамках решения задачи по развитию творческого потенциала детей посредством театрализованной деятельности были получены следующие результаты:</w:t>
      </w:r>
    </w:p>
    <w:p w:rsidR="00F55EE7" w:rsidRPr="008509F5" w:rsidRDefault="00F55EE7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509F5">
        <w:rPr>
          <w:rFonts w:ascii="Times New Roman" w:hAnsi="Times New Roman"/>
          <w:sz w:val="24"/>
          <w:szCs w:val="24"/>
        </w:rPr>
        <w:t xml:space="preserve">- в </w:t>
      </w:r>
      <w:proofErr w:type="spellStart"/>
      <w:r w:rsidRPr="008509F5">
        <w:rPr>
          <w:rFonts w:ascii="Times New Roman" w:hAnsi="Times New Roman"/>
          <w:sz w:val="24"/>
          <w:szCs w:val="24"/>
        </w:rPr>
        <w:t>ДОУ</w:t>
      </w:r>
      <w:proofErr w:type="spellEnd"/>
      <w:r w:rsidRPr="008509F5">
        <w:rPr>
          <w:rFonts w:ascii="Times New Roman" w:hAnsi="Times New Roman"/>
          <w:sz w:val="24"/>
          <w:szCs w:val="24"/>
        </w:rPr>
        <w:t xml:space="preserve"> проводился конкурс «Лучшая предметно-развивающая среда в </w:t>
      </w:r>
      <w:proofErr w:type="spellStart"/>
      <w:r w:rsidRPr="008509F5">
        <w:rPr>
          <w:rFonts w:ascii="Times New Roman" w:hAnsi="Times New Roman"/>
          <w:sz w:val="24"/>
          <w:szCs w:val="24"/>
        </w:rPr>
        <w:t>ДОУ</w:t>
      </w:r>
      <w:proofErr w:type="spellEnd"/>
      <w:r w:rsidRPr="008509F5">
        <w:rPr>
          <w:rFonts w:ascii="Times New Roman" w:hAnsi="Times New Roman"/>
          <w:sz w:val="24"/>
          <w:szCs w:val="24"/>
        </w:rPr>
        <w:t>», целью которого была активизация творческой деятельности педагогов, создание обогащенной развивающей среды, направленной на физическое и духовное развитие воспитанников;</w:t>
      </w:r>
    </w:p>
    <w:p w:rsidR="00F55EE7" w:rsidRPr="008509F5" w:rsidRDefault="00F55EE7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509F5">
        <w:rPr>
          <w:rFonts w:ascii="Times New Roman" w:hAnsi="Times New Roman"/>
          <w:sz w:val="24"/>
          <w:szCs w:val="24"/>
        </w:rPr>
        <w:t>- в группах оформлены игровые зоны для развития творческих способностей детей (театральная, художественная, книжная), пополнено содержание природных уголков; группы насыщенны</w:t>
      </w:r>
      <w:r w:rsidR="004346E9" w:rsidRPr="008509F5">
        <w:rPr>
          <w:rFonts w:ascii="Times New Roman" w:hAnsi="Times New Roman"/>
          <w:sz w:val="24"/>
          <w:szCs w:val="24"/>
        </w:rPr>
        <w:t xml:space="preserve"> продуктами детского творчества.</w:t>
      </w:r>
    </w:p>
    <w:p w:rsidR="00F55EE7" w:rsidRPr="00F47251" w:rsidRDefault="00F55EE7" w:rsidP="007C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0E83" w:rsidRPr="0033107E" w:rsidRDefault="00330E83" w:rsidP="008509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107E">
        <w:rPr>
          <w:rFonts w:ascii="Times New Roman" w:hAnsi="Times New Roman"/>
          <w:b/>
          <w:sz w:val="24"/>
          <w:szCs w:val="24"/>
        </w:rPr>
        <w:t>Ан</w:t>
      </w:r>
      <w:r>
        <w:rPr>
          <w:rFonts w:ascii="Times New Roman" w:hAnsi="Times New Roman"/>
          <w:b/>
          <w:sz w:val="24"/>
          <w:szCs w:val="24"/>
        </w:rPr>
        <w:t xml:space="preserve">ализ коррекционной работы в </w:t>
      </w:r>
      <w:proofErr w:type="spellStart"/>
      <w:r>
        <w:rPr>
          <w:rFonts w:ascii="Times New Roman" w:hAnsi="Times New Roman"/>
          <w:b/>
          <w:sz w:val="24"/>
          <w:szCs w:val="24"/>
        </w:rPr>
        <w:t>ДОУ</w:t>
      </w:r>
      <w:proofErr w:type="spellEnd"/>
    </w:p>
    <w:p w:rsidR="00330E83" w:rsidRDefault="00330E83" w:rsidP="008509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Педагогом – психологом проводились психологические исследования согласно годовому плану по определенным направлениям:</w:t>
      </w:r>
    </w:p>
    <w:p w:rsidR="00330E83" w:rsidRDefault="00330E83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- определение уровня адаптации детей к условиям детского сада;</w:t>
      </w:r>
    </w:p>
    <w:p w:rsidR="00330E83" w:rsidRDefault="00330E83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- определение уровня психологического здоровья воспитанников детского сада;</w:t>
      </w:r>
    </w:p>
    <w:p w:rsidR="00330E83" w:rsidRDefault="00330E83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- определение готовности детей к школе.</w:t>
      </w:r>
    </w:p>
    <w:p w:rsidR="00330E83" w:rsidRDefault="00330E83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Совместная работа педагогов и психолога способствовала успешной адаптации вновь поступивших детей. Проводились консультации, индивидуальные занятия.</w:t>
      </w:r>
    </w:p>
    <w:p w:rsidR="00330E83" w:rsidRDefault="00330E83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 xml:space="preserve">При диагностике процесса адаптации учитывались основные факторы поведенческой реакции: эмоциональное состояние, коммуникабельность, познавательная и игровая деятельность, послеполуденный сон и аппетит. Продолжительность наблюдения за процессом адаптации ограничивалась одним днем, когда ребенок в первый день социализируется в </w:t>
      </w:r>
      <w:proofErr w:type="spellStart"/>
      <w:r w:rsidRPr="00F47251">
        <w:rPr>
          <w:rFonts w:ascii="Times New Roman" w:hAnsi="Times New Roman"/>
          <w:sz w:val="24"/>
          <w:szCs w:val="24"/>
        </w:rPr>
        <w:t>ДОУ</w:t>
      </w:r>
      <w:proofErr w:type="spellEnd"/>
      <w:r w:rsidRPr="00F47251">
        <w:rPr>
          <w:rFonts w:ascii="Times New Roman" w:hAnsi="Times New Roman"/>
          <w:sz w:val="24"/>
          <w:szCs w:val="24"/>
        </w:rPr>
        <w:t xml:space="preserve"> или продолжалось в течение двух недель.</w:t>
      </w:r>
    </w:p>
    <w:p w:rsidR="00330E83" w:rsidRDefault="00330E83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В результате анализа наблюдения были получены 2 степени успешности процесса адаптации:</w:t>
      </w:r>
    </w:p>
    <w:p w:rsidR="00330E83" w:rsidRDefault="00330E83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Легкая степень адаптации – 12/86%. У детей преобладает радостное или устойчиво – спокойное эмоциональное состояние. Они активно контактируют с взрослыми, детьми, ориентируются в пространстве и играют с окружающими предметами.</w:t>
      </w:r>
    </w:p>
    <w:p w:rsidR="00330E83" w:rsidRDefault="00330E83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 xml:space="preserve">Средняя степень адаптации – 2/14%. Эмоциональное состояние детей нестабильно: новый раздражитель влечет возврат к отрицательным эмоциональным реакциям. Однако </w:t>
      </w:r>
      <w:proofErr w:type="gramStart"/>
      <w:r w:rsidRPr="00F47251">
        <w:rPr>
          <w:rFonts w:ascii="Times New Roman" w:hAnsi="Times New Roman"/>
          <w:sz w:val="24"/>
          <w:szCs w:val="24"/>
        </w:rPr>
        <w:t>при</w:t>
      </w:r>
      <w:proofErr w:type="gramEnd"/>
      <w:r w:rsidRPr="00F47251">
        <w:rPr>
          <w:rFonts w:ascii="Times New Roman" w:hAnsi="Times New Roman"/>
          <w:sz w:val="24"/>
          <w:szCs w:val="24"/>
        </w:rPr>
        <w:t xml:space="preserve"> эмоциональной поддержки взрослого ребенок проявляет познавательную и поведенческую активность.</w:t>
      </w:r>
    </w:p>
    <w:p w:rsidR="00330E83" w:rsidRDefault="00330E83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Усложненной степени адаптации с преобладанием агрессивно-разрушительных реакций выявлено не было.</w:t>
      </w:r>
    </w:p>
    <w:p w:rsidR="00330E83" w:rsidRPr="00F47251" w:rsidRDefault="00330E83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Исследование психологической готовности к обучению в школе детей подготовительной группы выявило, что 19/95% детей к обучению в школе готовы и в целом развиваются благополучно. На основании методик, выполненных детьми, можно говорить о нормальном развитии интеллекта и преобладании у детей наглядно-образного мышления, о хорошем развитии непосредственного и опосредованного запоминания, воображения, внимания. У 1/5% детей плохо понимают и принимают поставленную задачу, не достаточно сформирована учебная мотивация.</w:t>
      </w:r>
    </w:p>
    <w:p w:rsidR="00330E83" w:rsidRDefault="00330E83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Учителем-логопедом р</w:t>
      </w:r>
      <w:r w:rsidRPr="00F47251">
        <w:rPr>
          <w:rFonts w:ascii="Times New Roman" w:hAnsi="Times New Roman"/>
          <w:sz w:val="24"/>
          <w:szCs w:val="24"/>
        </w:rPr>
        <w:t xml:space="preserve">абота велась в двух группах оздоровительной направленности по коррекции речи детей с диагнозом сахарный диабет, </w:t>
      </w:r>
      <w:proofErr w:type="spellStart"/>
      <w:r w:rsidRPr="00F47251">
        <w:rPr>
          <w:rFonts w:ascii="Times New Roman" w:hAnsi="Times New Roman"/>
          <w:sz w:val="24"/>
          <w:szCs w:val="24"/>
        </w:rPr>
        <w:t>ФКУ</w:t>
      </w:r>
      <w:proofErr w:type="spellEnd"/>
      <w:r w:rsidRPr="00F47251">
        <w:rPr>
          <w:rFonts w:ascii="Times New Roman" w:hAnsi="Times New Roman"/>
          <w:sz w:val="24"/>
          <w:szCs w:val="24"/>
        </w:rPr>
        <w:t xml:space="preserve">, а также фронтальные </w:t>
      </w:r>
      <w:r w:rsidRPr="00F47251">
        <w:rPr>
          <w:rFonts w:ascii="Times New Roman" w:hAnsi="Times New Roman"/>
          <w:sz w:val="24"/>
          <w:szCs w:val="24"/>
        </w:rPr>
        <w:lastRenderedPageBreak/>
        <w:t>занятия со всеми детьми подготовительной к школе группы.</w:t>
      </w:r>
    </w:p>
    <w:p w:rsidR="00330E83" w:rsidRDefault="00330E83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Диагностика развития детей-логопатов показала, что динамика речевого и психического развития имела положительную тенденцию и зависела от адекватной целенаправленной работы по выявлению зоны ближайшего развития индивидуально для каждого ребенка, от правильно выбранных содержания, форм и средств обучения, от подготовки и заинтересованности педагогов и специалистов.</w:t>
      </w:r>
    </w:p>
    <w:p w:rsidR="0012769B" w:rsidRDefault="0012769B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769B" w:rsidRDefault="0012769B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769B" w:rsidRDefault="0012769B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769B" w:rsidRDefault="0012769B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769B" w:rsidRPr="00F47251" w:rsidRDefault="0012769B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0E83" w:rsidRPr="00F47251" w:rsidRDefault="00F54413" w:rsidP="00330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</w:p>
    <w:p w:rsidR="00330E83" w:rsidRDefault="00330E83" w:rsidP="00330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Результаты логопедической диагностики.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1806"/>
        <w:gridCol w:w="1812"/>
        <w:gridCol w:w="1819"/>
        <w:gridCol w:w="1832"/>
      </w:tblGrid>
      <w:tr w:rsidR="00330E83" w:rsidRPr="000D5201" w:rsidTr="00F6113A">
        <w:tc>
          <w:tcPr>
            <w:tcW w:w="2301" w:type="dxa"/>
          </w:tcPr>
          <w:p w:rsidR="00330E83" w:rsidRPr="000D5201" w:rsidRDefault="00330E8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</w:tcPr>
          <w:p w:rsidR="00330E83" w:rsidRPr="000D5201" w:rsidRDefault="00330E8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10" w:type="dxa"/>
            <w:gridSpan w:val="2"/>
          </w:tcPr>
          <w:p w:rsidR="00330E83" w:rsidRPr="000D5201" w:rsidRDefault="00330E8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201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 w:rsidRPr="000D5201">
              <w:rPr>
                <w:rFonts w:ascii="Times New Roman" w:hAnsi="Times New Roman"/>
                <w:sz w:val="24"/>
                <w:szCs w:val="24"/>
              </w:rPr>
              <w:t xml:space="preserve"> к школе</w:t>
            </w:r>
          </w:p>
        </w:tc>
      </w:tr>
      <w:tr w:rsidR="00330E83" w:rsidRPr="000D5201" w:rsidTr="00F6113A">
        <w:tc>
          <w:tcPr>
            <w:tcW w:w="2301" w:type="dxa"/>
          </w:tcPr>
          <w:p w:rsidR="00330E83" w:rsidRPr="000D5201" w:rsidRDefault="00330E8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30E83" w:rsidRPr="000D5201" w:rsidRDefault="00330E8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0D52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D5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</w:tcPr>
          <w:p w:rsidR="00330E83" w:rsidRPr="000D5201" w:rsidRDefault="00330E8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  <w:tc>
          <w:tcPr>
            <w:tcW w:w="1905" w:type="dxa"/>
          </w:tcPr>
          <w:p w:rsidR="00330E83" w:rsidRPr="000D5201" w:rsidRDefault="00330E8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0D52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D5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330E83" w:rsidRPr="000D5201" w:rsidRDefault="00330E8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к.г.</w:t>
            </w:r>
          </w:p>
        </w:tc>
      </w:tr>
      <w:tr w:rsidR="00330E83" w:rsidRPr="000D5201" w:rsidTr="00F6113A">
        <w:tc>
          <w:tcPr>
            <w:tcW w:w="2301" w:type="dxa"/>
          </w:tcPr>
          <w:p w:rsidR="00330E83" w:rsidRPr="000D5201" w:rsidRDefault="00330E8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Развитие словаря</w:t>
            </w:r>
          </w:p>
        </w:tc>
        <w:tc>
          <w:tcPr>
            <w:tcW w:w="1897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3/60%</w:t>
            </w:r>
          </w:p>
        </w:tc>
        <w:tc>
          <w:tcPr>
            <w:tcW w:w="1897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5/100%</w:t>
            </w:r>
          </w:p>
        </w:tc>
        <w:tc>
          <w:tcPr>
            <w:tcW w:w="1905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4/36</w:t>
            </w:r>
          </w:p>
        </w:tc>
        <w:tc>
          <w:tcPr>
            <w:tcW w:w="1905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7/64%</w:t>
            </w:r>
          </w:p>
        </w:tc>
      </w:tr>
      <w:tr w:rsidR="00330E83" w:rsidRPr="000D5201" w:rsidTr="00F6113A">
        <w:tc>
          <w:tcPr>
            <w:tcW w:w="2301" w:type="dxa"/>
          </w:tcPr>
          <w:p w:rsidR="00330E83" w:rsidRPr="000D5201" w:rsidRDefault="00330E8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1897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1/20%</w:t>
            </w:r>
          </w:p>
        </w:tc>
        <w:tc>
          <w:tcPr>
            <w:tcW w:w="1897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4/80%</w:t>
            </w:r>
          </w:p>
        </w:tc>
        <w:tc>
          <w:tcPr>
            <w:tcW w:w="1905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3/27</w:t>
            </w:r>
          </w:p>
        </w:tc>
        <w:tc>
          <w:tcPr>
            <w:tcW w:w="1905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8/73%</w:t>
            </w:r>
          </w:p>
        </w:tc>
      </w:tr>
      <w:tr w:rsidR="00330E83" w:rsidRPr="000D5201" w:rsidTr="00F6113A">
        <w:tc>
          <w:tcPr>
            <w:tcW w:w="2301" w:type="dxa"/>
          </w:tcPr>
          <w:p w:rsidR="00330E83" w:rsidRPr="000D5201" w:rsidRDefault="00330E8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Фонетико-фонематическое восприятие</w:t>
            </w:r>
          </w:p>
        </w:tc>
        <w:tc>
          <w:tcPr>
            <w:tcW w:w="1897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2/40%</w:t>
            </w:r>
          </w:p>
        </w:tc>
        <w:tc>
          <w:tcPr>
            <w:tcW w:w="1905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  <w:tc>
          <w:tcPr>
            <w:tcW w:w="1905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3/27%</w:t>
            </w:r>
          </w:p>
        </w:tc>
      </w:tr>
      <w:tr w:rsidR="00330E83" w:rsidRPr="000D5201" w:rsidTr="00F6113A">
        <w:tc>
          <w:tcPr>
            <w:tcW w:w="2301" w:type="dxa"/>
          </w:tcPr>
          <w:p w:rsidR="00330E83" w:rsidRPr="000D5201" w:rsidRDefault="00330E8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1897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2/40%</w:t>
            </w:r>
          </w:p>
        </w:tc>
        <w:tc>
          <w:tcPr>
            <w:tcW w:w="1905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5/45%</w:t>
            </w:r>
          </w:p>
        </w:tc>
      </w:tr>
      <w:tr w:rsidR="00330E83" w:rsidRPr="000D5201" w:rsidTr="00F6113A">
        <w:tc>
          <w:tcPr>
            <w:tcW w:w="2301" w:type="dxa"/>
          </w:tcPr>
          <w:p w:rsidR="00330E83" w:rsidRPr="000D5201" w:rsidRDefault="00330E8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1897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897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3/60%</w:t>
            </w:r>
          </w:p>
        </w:tc>
        <w:tc>
          <w:tcPr>
            <w:tcW w:w="1905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4/36%</w:t>
            </w:r>
          </w:p>
        </w:tc>
      </w:tr>
      <w:tr w:rsidR="00330E83" w:rsidRPr="000D5201" w:rsidTr="00F6113A">
        <w:tc>
          <w:tcPr>
            <w:tcW w:w="2301" w:type="dxa"/>
          </w:tcPr>
          <w:p w:rsidR="00330E83" w:rsidRPr="000D5201" w:rsidRDefault="00330E8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7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01">
              <w:rPr>
                <w:rFonts w:ascii="Times New Roman" w:hAnsi="Times New Roman"/>
                <w:b/>
                <w:sz w:val="24"/>
                <w:szCs w:val="24"/>
              </w:rPr>
              <w:t>1/20%</w:t>
            </w:r>
          </w:p>
        </w:tc>
        <w:tc>
          <w:tcPr>
            <w:tcW w:w="1897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01">
              <w:rPr>
                <w:rFonts w:ascii="Times New Roman" w:hAnsi="Times New Roman"/>
                <w:b/>
                <w:sz w:val="24"/>
                <w:szCs w:val="24"/>
              </w:rPr>
              <w:t>3/60%</w:t>
            </w:r>
          </w:p>
        </w:tc>
        <w:tc>
          <w:tcPr>
            <w:tcW w:w="1905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01">
              <w:rPr>
                <w:rFonts w:ascii="Times New Roman" w:hAnsi="Times New Roman"/>
                <w:b/>
                <w:sz w:val="24"/>
                <w:szCs w:val="24"/>
              </w:rPr>
              <w:t>2/18%</w:t>
            </w:r>
          </w:p>
        </w:tc>
        <w:tc>
          <w:tcPr>
            <w:tcW w:w="1905" w:type="dxa"/>
          </w:tcPr>
          <w:p w:rsidR="00330E83" w:rsidRPr="000D5201" w:rsidRDefault="00330E83" w:rsidP="00F6113A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201">
              <w:rPr>
                <w:rFonts w:ascii="Times New Roman" w:hAnsi="Times New Roman"/>
                <w:b/>
                <w:sz w:val="24"/>
                <w:szCs w:val="24"/>
              </w:rPr>
              <w:t>6/54,5%</w:t>
            </w:r>
          </w:p>
        </w:tc>
      </w:tr>
    </w:tbl>
    <w:p w:rsidR="00330E83" w:rsidRPr="008509F5" w:rsidRDefault="00330E83" w:rsidP="008509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09F5">
        <w:rPr>
          <w:rFonts w:ascii="Times New Roman" w:hAnsi="Times New Roman"/>
          <w:sz w:val="24"/>
          <w:szCs w:val="24"/>
        </w:rPr>
        <w:t xml:space="preserve">У 6/54,5% детей подготовительной к школе группы речь развита соответственно возрастной норме, у 1/9% детей наблюдается функциональная незрелость речи, органическое поражение артикуляционного аппарата, у 1/9% детей – последствия </w:t>
      </w:r>
      <w:proofErr w:type="spellStart"/>
      <w:r w:rsidRPr="008509F5">
        <w:rPr>
          <w:rFonts w:ascii="Times New Roman" w:hAnsi="Times New Roman"/>
          <w:sz w:val="24"/>
          <w:szCs w:val="24"/>
        </w:rPr>
        <w:t>ПЭП</w:t>
      </w:r>
      <w:proofErr w:type="spellEnd"/>
      <w:r w:rsidRPr="008509F5">
        <w:rPr>
          <w:rFonts w:ascii="Times New Roman" w:hAnsi="Times New Roman"/>
          <w:sz w:val="24"/>
          <w:szCs w:val="24"/>
        </w:rPr>
        <w:t xml:space="preserve"> ЦНС, дизартрический компонент речи, у 2/18% детей – элементы общего недоразвития речи с выраженным нарушением фонетико-фонематического восприятия.</w:t>
      </w:r>
    </w:p>
    <w:p w:rsidR="00330E83" w:rsidRPr="008509F5" w:rsidRDefault="00330E83" w:rsidP="008509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509F5">
        <w:rPr>
          <w:rFonts w:ascii="Times New Roman" w:hAnsi="Times New Roman"/>
          <w:sz w:val="24"/>
          <w:szCs w:val="24"/>
        </w:rPr>
        <w:t>У 3/60% детей разновозрастной группы речь развита соответственно возрасту (4-5 лет), у 1/20% детей развитие связной речи значительно уступает возрастной норме развития.</w:t>
      </w:r>
    </w:p>
    <w:p w:rsidR="00330E83" w:rsidRPr="008509F5" w:rsidRDefault="00330E83" w:rsidP="008509F5">
      <w:pPr>
        <w:pStyle w:val="a3"/>
        <w:numPr>
          <w:ilvl w:val="0"/>
          <w:numId w:val="21"/>
        </w:numPr>
        <w:spacing w:after="0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9F5">
        <w:rPr>
          <w:rFonts w:ascii="Times New Roman" w:hAnsi="Times New Roman" w:cs="Times New Roman"/>
          <w:b/>
          <w:sz w:val="24"/>
          <w:szCs w:val="24"/>
        </w:rPr>
        <w:t>Третья задача. Фактический результат</w:t>
      </w:r>
    </w:p>
    <w:p w:rsidR="00F55EE7" w:rsidRPr="008509F5" w:rsidRDefault="00F55EE7" w:rsidP="008509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09F5">
        <w:rPr>
          <w:rFonts w:ascii="Times New Roman" w:hAnsi="Times New Roman"/>
          <w:sz w:val="24"/>
          <w:szCs w:val="24"/>
        </w:rPr>
        <w:t xml:space="preserve">МДОУ активно участвует в </w:t>
      </w:r>
      <w:proofErr w:type="gramStart"/>
      <w:r w:rsidRPr="008509F5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Pr="008509F5">
        <w:rPr>
          <w:rFonts w:ascii="Times New Roman" w:hAnsi="Times New Roman"/>
          <w:sz w:val="24"/>
          <w:szCs w:val="24"/>
        </w:rPr>
        <w:t xml:space="preserve"> проводимых на районном и городском уровне (методические объединения и семинары для педагогов, совещания).</w:t>
      </w:r>
    </w:p>
    <w:p w:rsidR="00F55EE7" w:rsidRPr="008509F5" w:rsidRDefault="00F55EE7" w:rsidP="008509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09F5">
        <w:rPr>
          <w:rFonts w:ascii="Times New Roman" w:hAnsi="Times New Roman"/>
          <w:sz w:val="24"/>
          <w:szCs w:val="24"/>
        </w:rPr>
        <w:t xml:space="preserve">Реализуя задачу по поиску социальных партнеров </w:t>
      </w:r>
      <w:proofErr w:type="spellStart"/>
      <w:r w:rsidRPr="008509F5">
        <w:rPr>
          <w:rFonts w:ascii="Times New Roman" w:hAnsi="Times New Roman"/>
          <w:sz w:val="24"/>
          <w:szCs w:val="24"/>
        </w:rPr>
        <w:t>ДОУ</w:t>
      </w:r>
      <w:proofErr w:type="spellEnd"/>
      <w:r w:rsidRPr="008509F5">
        <w:rPr>
          <w:rFonts w:ascii="Times New Roman" w:hAnsi="Times New Roman"/>
          <w:sz w:val="24"/>
          <w:szCs w:val="24"/>
        </w:rPr>
        <w:t xml:space="preserve">, администрацией были заключены договора о сотрудничестве с детской библиотекой-филиалом № 14, с Областным художественным музеем, со спортивной школой Олимпийского резерва № 14, разработан план совместных мероприятий МДОУ и Приходом во имя </w:t>
      </w:r>
      <w:proofErr w:type="spellStart"/>
      <w:r w:rsidRPr="008509F5">
        <w:rPr>
          <w:rFonts w:ascii="Times New Roman" w:hAnsi="Times New Roman"/>
          <w:sz w:val="24"/>
          <w:szCs w:val="24"/>
        </w:rPr>
        <w:t>свв</w:t>
      </w:r>
      <w:proofErr w:type="spellEnd"/>
      <w:r w:rsidRPr="00850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9F5">
        <w:rPr>
          <w:rFonts w:ascii="Times New Roman" w:hAnsi="Times New Roman"/>
          <w:sz w:val="24"/>
          <w:szCs w:val="24"/>
        </w:rPr>
        <w:t>мцц</w:t>
      </w:r>
      <w:proofErr w:type="spellEnd"/>
      <w:r w:rsidRPr="008509F5">
        <w:rPr>
          <w:rFonts w:ascii="Times New Roman" w:hAnsi="Times New Roman"/>
          <w:sz w:val="24"/>
          <w:szCs w:val="24"/>
        </w:rPr>
        <w:t>. Веры, Надежды, Любови и матери их Софии.</w:t>
      </w:r>
    </w:p>
    <w:p w:rsidR="00F55EE7" w:rsidRPr="008509F5" w:rsidRDefault="00F55EE7" w:rsidP="008509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09F5">
        <w:rPr>
          <w:rFonts w:ascii="Times New Roman" w:hAnsi="Times New Roman"/>
          <w:sz w:val="24"/>
          <w:szCs w:val="24"/>
        </w:rPr>
        <w:t>Успешным и плодотворным было сотрудничество с Домом-музеем В.И.Ленина, музеем А. Толстого, Самарским областным историко-краеведческим музеем им. П.А. Алабина, детской картинной галереей.</w:t>
      </w:r>
    </w:p>
    <w:p w:rsidR="00F55EE7" w:rsidRDefault="00F55EE7" w:rsidP="008509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509F5">
        <w:rPr>
          <w:rFonts w:ascii="Times New Roman" w:hAnsi="Times New Roman"/>
          <w:sz w:val="24"/>
          <w:szCs w:val="24"/>
        </w:rPr>
        <w:lastRenderedPageBreak/>
        <w:t xml:space="preserve">Однако не все педагоги подошли со всей серьезностью к поставленной задаче, не открыто диалоговое окно с такими социальными партнерами как </w:t>
      </w:r>
      <w:proofErr w:type="spellStart"/>
      <w:r w:rsidRPr="008509F5">
        <w:rPr>
          <w:rFonts w:ascii="Times New Roman" w:hAnsi="Times New Roman"/>
          <w:sz w:val="24"/>
          <w:szCs w:val="24"/>
        </w:rPr>
        <w:t>МОУ</w:t>
      </w:r>
      <w:proofErr w:type="spellEnd"/>
      <w:r w:rsidRPr="00850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9F5">
        <w:rPr>
          <w:rFonts w:ascii="Times New Roman" w:hAnsi="Times New Roman"/>
          <w:sz w:val="24"/>
          <w:szCs w:val="24"/>
        </w:rPr>
        <w:t>СОШ</w:t>
      </w:r>
      <w:proofErr w:type="spellEnd"/>
      <w:r w:rsidRPr="008509F5">
        <w:rPr>
          <w:rFonts w:ascii="Times New Roman" w:hAnsi="Times New Roman"/>
          <w:sz w:val="24"/>
          <w:szCs w:val="24"/>
        </w:rPr>
        <w:t xml:space="preserve"> № 13, детская музыкальная школа им. Д.Д. Шостаковича. Считаем необходимым продолжить работу в следующем учебном году.</w:t>
      </w:r>
    </w:p>
    <w:p w:rsidR="0012769B" w:rsidRDefault="0012769B" w:rsidP="008509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769B" w:rsidRDefault="0012769B" w:rsidP="008509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769B" w:rsidRDefault="0012769B" w:rsidP="008509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769B" w:rsidRDefault="0012769B" w:rsidP="008509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769B" w:rsidRDefault="0012769B" w:rsidP="008509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769B" w:rsidRDefault="0012769B" w:rsidP="008509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769B" w:rsidRPr="008509F5" w:rsidRDefault="0012769B" w:rsidP="008509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4413" w:rsidRDefault="00F54413" w:rsidP="001C2F64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930554">
        <w:rPr>
          <w:rFonts w:ascii="Times New Roman" w:eastAsia="Times New Roman" w:hAnsi="Times New Roman" w:cs="Times New Roman"/>
          <w:b/>
          <w:bCs/>
          <w:sz w:val="24"/>
          <w:szCs w:val="24"/>
        </w:rPr>
        <w:t>личие</w:t>
      </w:r>
      <w:r w:rsidR="007D0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стабиль</w:t>
      </w:r>
      <w:r w:rsidR="001C2F64">
        <w:rPr>
          <w:rFonts w:ascii="Times New Roman" w:eastAsia="Times New Roman" w:hAnsi="Times New Roman" w:cs="Times New Roman"/>
          <w:b/>
          <w:bCs/>
          <w:sz w:val="24"/>
          <w:szCs w:val="24"/>
        </w:rPr>
        <w:t>ного</w:t>
      </w:r>
      <w:r w:rsidRPr="00E814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взаимодействия с социальными партнерами</w:t>
      </w:r>
    </w:p>
    <w:p w:rsidR="00F54413" w:rsidRPr="00F54413" w:rsidRDefault="00F54413" w:rsidP="00F54413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413">
        <w:rPr>
          <w:rFonts w:ascii="Times New Roman" w:hAnsi="Times New Roman"/>
          <w:bCs/>
          <w:sz w:val="24"/>
          <w:szCs w:val="24"/>
        </w:rPr>
        <w:t>Таблица № 7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00"/>
        <w:gridCol w:w="3712"/>
        <w:gridCol w:w="5330"/>
      </w:tblGrid>
      <w:tr w:rsidR="00F54413" w:rsidRPr="00E814C4" w:rsidTr="00F6113A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партнеры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F54413" w:rsidRPr="00E814C4" w:rsidTr="00F6113A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культуры Самарской области «Самарский областной художественный музей»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детей через цикл совместных образовательных экскурсий «Здравствуй, музей!» в рамках постоянной экспозиции, временных выставок и практических занятий.</w:t>
            </w:r>
          </w:p>
        </w:tc>
      </w:tr>
      <w:tr w:rsidR="00F54413" w:rsidRPr="00E814C4" w:rsidTr="00F6113A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– филиал № 14 МУК городского округа Самара «Централизованная система детских библиотек»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единого пространства для воспитания высокой нравственности, патриотизма, художественно-эстетического развития детей. Проведение тематических экскурсий, бесед с элементами викторины, просмотр мультипликационных фильмов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413" w:rsidRPr="00E814C4" w:rsidTr="00F6113A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стоматологическая поликлиника № 1 Ленинского района городского округа Самара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медицинских осмотров, лечение не осложненных форм кариеса, анализ стоматологической заболеваемости, санитарно-гигиеническое просвещение по профилактике стоматологических заболеваний.</w:t>
            </w:r>
          </w:p>
        </w:tc>
      </w:tr>
      <w:tr w:rsidR="00F54413" w:rsidRPr="00E814C4" w:rsidTr="00F6113A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ММУ</w:t>
            </w:r>
            <w:proofErr w:type="spellEnd"/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 городского округа Самара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Иммунопрофилактика детей, </w:t>
            </w:r>
            <w:proofErr w:type="spellStart"/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узкими специалистами, профилактическая работа по профилактике заболеваемости</w:t>
            </w:r>
          </w:p>
        </w:tc>
      </w:tr>
      <w:tr w:rsidR="00F54413" w:rsidRPr="00E814C4" w:rsidTr="00F6113A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детей – детский оздоровительно-образовательный (профильный) центр «Помощь» городского округа Самара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в организации психологической службы. Обеспечение консультативной помощи специалистам психологической службы. Проведение семинаров.</w:t>
            </w:r>
          </w:p>
        </w:tc>
      </w:tr>
      <w:tr w:rsidR="00F54413" w:rsidRPr="00E814C4" w:rsidTr="00F6113A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 во имя </w:t>
            </w:r>
            <w:proofErr w:type="spellStart"/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свв</w:t>
            </w:r>
            <w:proofErr w:type="spellEnd"/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мцц</w:t>
            </w:r>
            <w:proofErr w:type="spellEnd"/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Веры, Надежды, Любови и матери их </w:t>
            </w: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Софии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BE6316" w:rsidRDefault="00F54413" w:rsidP="00F6113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BE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организационно-методических условий, обеспечивающих приобщение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старшего дошкольного возраста</w:t>
            </w:r>
            <w:r w:rsidRPr="00BE6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духовно-нравственным ценностям.</w:t>
            </w:r>
          </w:p>
          <w:p w:rsidR="00F54413" w:rsidRPr="00E814C4" w:rsidRDefault="00F54413" w:rsidP="00F6113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базе Храма тематических бесед, экскурсий. Подготовка и проведение совместных праздников «Рождественские посиделки», «Новый год».</w:t>
            </w:r>
          </w:p>
        </w:tc>
      </w:tr>
      <w:tr w:rsidR="00F54413" w:rsidRPr="00E814C4" w:rsidTr="00F6113A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744695" w:rsidRDefault="00F54413" w:rsidP="00F61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детей Специализированная детско-юношеская школа Олимпийского резерва № 14 г.о. Самара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413" w:rsidRPr="00E814C4" w:rsidRDefault="00F54413" w:rsidP="00F61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здорового образа жизни и физического развития детей, популяризация физической культуры и спорта.</w:t>
            </w:r>
          </w:p>
        </w:tc>
      </w:tr>
    </w:tbl>
    <w:p w:rsidR="00F54413" w:rsidRPr="008B2A65" w:rsidRDefault="00F54413" w:rsidP="001D1DC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2A65">
        <w:rPr>
          <w:rFonts w:ascii="Times New Roman" w:eastAsia="Times New Roman" w:hAnsi="Times New Roman" w:cs="Times New Roman"/>
          <w:bCs/>
          <w:sz w:val="24"/>
          <w:szCs w:val="24"/>
        </w:rPr>
        <w:t xml:space="preserve">Фактически функционируя в условиях малокомплектного детского сада, реально оценивая свои возможности, а вернее их отсутствие (в </w:t>
      </w:r>
      <w:proofErr w:type="spellStart"/>
      <w:r w:rsidRPr="008B2A65">
        <w:rPr>
          <w:rFonts w:ascii="Times New Roman" w:eastAsia="Times New Roman" w:hAnsi="Times New Roman" w:cs="Times New Roman"/>
          <w:bCs/>
          <w:sz w:val="24"/>
          <w:szCs w:val="24"/>
        </w:rPr>
        <w:t>ДОУ</w:t>
      </w:r>
      <w:proofErr w:type="spellEnd"/>
      <w:r w:rsidRPr="008B2A6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нет музыкального и спортивного залов, отсутствует физиотерапевтическое оборудование, нет возможности содержать в штате специалистов – преподавателя </w:t>
      </w:r>
      <w:proofErr w:type="gramStart"/>
      <w:r w:rsidRPr="008B2A65">
        <w:rPr>
          <w:rFonts w:ascii="Times New Roman" w:eastAsia="Times New Roman" w:hAnsi="Times New Roman" w:cs="Times New Roman"/>
          <w:bCs/>
          <w:sz w:val="24"/>
          <w:szCs w:val="24"/>
        </w:rPr>
        <w:t>ИЗО</w:t>
      </w:r>
      <w:proofErr w:type="gramEnd"/>
      <w:r w:rsidRPr="008B2A65">
        <w:rPr>
          <w:rFonts w:ascii="Times New Roman" w:eastAsia="Times New Roman" w:hAnsi="Times New Roman" w:cs="Times New Roman"/>
          <w:bCs/>
          <w:sz w:val="24"/>
          <w:szCs w:val="24"/>
        </w:rPr>
        <w:t xml:space="preserve">, хореографа, врача-стоматолога, коллектив </w:t>
      </w:r>
      <w:proofErr w:type="spellStart"/>
      <w:r w:rsidRPr="008B2A65">
        <w:rPr>
          <w:rFonts w:ascii="Times New Roman" w:eastAsia="Times New Roman" w:hAnsi="Times New Roman" w:cs="Times New Roman"/>
          <w:bCs/>
          <w:sz w:val="24"/>
          <w:szCs w:val="24"/>
        </w:rPr>
        <w:t>ДОУ</w:t>
      </w:r>
      <w:proofErr w:type="spellEnd"/>
      <w:r w:rsidRPr="008B2A6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пришел 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жизненной необходимости социального партнерства в сфере образования.</w:t>
      </w:r>
    </w:p>
    <w:p w:rsidR="00F54413" w:rsidRPr="008B2A65" w:rsidRDefault="00F54413" w:rsidP="001D1DC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2A6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Основная идея нашего социального партнерства заключается в открытости </w:t>
      </w:r>
      <w:proofErr w:type="spellStart"/>
      <w:r w:rsidRPr="008B2A65">
        <w:rPr>
          <w:rFonts w:ascii="Times New Roman" w:eastAsia="Times New Roman" w:hAnsi="Times New Roman" w:cs="Times New Roman"/>
          <w:bCs/>
          <w:sz w:val="24"/>
          <w:szCs w:val="24"/>
        </w:rPr>
        <w:t>ДОУ</w:t>
      </w:r>
      <w:proofErr w:type="spellEnd"/>
      <w:r w:rsidRPr="008B2A6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создания единого образовательного пространства, обеспечивающего гармоничное психическое и духовное развитие ребенка в условиях малокомплектного </w:t>
      </w:r>
      <w:proofErr w:type="spellStart"/>
      <w:r w:rsidRPr="008B2A65">
        <w:rPr>
          <w:rFonts w:ascii="Times New Roman" w:eastAsia="Times New Roman" w:hAnsi="Times New Roman" w:cs="Times New Roman"/>
          <w:bCs/>
          <w:sz w:val="24"/>
          <w:szCs w:val="24"/>
        </w:rPr>
        <w:t>ДОУ</w:t>
      </w:r>
      <w:proofErr w:type="spellEnd"/>
      <w:r w:rsidRPr="008B2A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75812" w:rsidRDefault="00F54413" w:rsidP="001D1DC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2A65">
        <w:rPr>
          <w:rFonts w:ascii="Times New Roman" w:eastAsia="Times New Roman" w:hAnsi="Times New Roman" w:cs="Times New Roman"/>
          <w:bCs/>
          <w:sz w:val="24"/>
          <w:szCs w:val="24"/>
        </w:rPr>
        <w:t>Сотрудничество с социальными институтами основано на некоммерческом партнерстве. Цели и задачи этой работы направлены, прежде всего, на детей и их семьи. С каждым из наших партнеров заключен договор, составлен план работы на год. Планы имеют познавательную и творческую части. Мы используем творческий и профессиональный потенциал специалистов учреждений-партнеров. Наши партнеры, понимая, что дошколята в будущем станут их клиентами – посетителями библиотеки, музея, учениками школы, спортсменами, с удовольствием с нами сотрудничают. Для родителей воспитанников такое сотрудничество тоже имеет выгоду: ребенок знает ближайшие институты детства, чему там можно научиться и как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пользой </w:t>
      </w:r>
      <w:r w:rsidRPr="008B2A6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провести свое свободное время.</w:t>
      </w:r>
    </w:p>
    <w:p w:rsidR="001D1DC3" w:rsidRPr="00F54413" w:rsidRDefault="001D1DC3" w:rsidP="001D1DC3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95437" w:rsidRPr="001C0CC9" w:rsidRDefault="00E70906" w:rsidP="002E5E3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2012-2013</w:t>
      </w:r>
      <w:r w:rsidR="00C348B6" w:rsidRPr="001C0C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348B6" w:rsidRPr="00C348B6" w:rsidRDefault="00C348B6" w:rsidP="00C348B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8B6">
        <w:rPr>
          <w:rFonts w:ascii="Times New Roman" w:hAnsi="Times New Roman" w:cs="Times New Roman"/>
          <w:sz w:val="24"/>
          <w:szCs w:val="24"/>
        </w:rPr>
        <w:t xml:space="preserve">Исходя из анализа развития детей и работы педагогов, основной </w:t>
      </w:r>
      <w:r w:rsidRPr="00C348B6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C348B6">
        <w:rPr>
          <w:rFonts w:ascii="Times New Roman" w:hAnsi="Times New Roman" w:cs="Times New Roman"/>
          <w:sz w:val="24"/>
          <w:szCs w:val="24"/>
        </w:rPr>
        <w:t>педагогической деятельности</w:t>
      </w:r>
      <w:r w:rsidR="00E70906">
        <w:rPr>
          <w:rFonts w:ascii="Times New Roman" w:hAnsi="Times New Roman" w:cs="Times New Roman"/>
          <w:sz w:val="24"/>
          <w:szCs w:val="24"/>
        </w:rPr>
        <w:t xml:space="preserve"> МДОУ детского сада № 49 на 2011-2012</w:t>
      </w:r>
      <w:r w:rsidRPr="00C348B6">
        <w:rPr>
          <w:rFonts w:ascii="Times New Roman" w:hAnsi="Times New Roman" w:cs="Times New Roman"/>
          <w:sz w:val="24"/>
          <w:szCs w:val="24"/>
        </w:rPr>
        <w:t xml:space="preserve"> учебный год является:</w:t>
      </w:r>
    </w:p>
    <w:p w:rsidR="00C348B6" w:rsidRPr="00C348B6" w:rsidRDefault="00C348B6" w:rsidP="00C348B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8B6">
        <w:rPr>
          <w:rFonts w:ascii="Times New Roman" w:hAnsi="Times New Roman" w:cs="Times New Roman"/>
          <w:sz w:val="24"/>
          <w:szCs w:val="24"/>
        </w:rPr>
        <w:t>«Обеспечение воспитания, охрана и укрепление физического и психического здоровья воспитанников».</w:t>
      </w:r>
    </w:p>
    <w:p w:rsidR="00C348B6" w:rsidRPr="00C348B6" w:rsidRDefault="00C348B6" w:rsidP="00C348B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8B6">
        <w:rPr>
          <w:rFonts w:ascii="Times New Roman" w:hAnsi="Times New Roman" w:cs="Times New Roman"/>
          <w:sz w:val="24"/>
          <w:szCs w:val="24"/>
        </w:rPr>
        <w:t xml:space="preserve">Для осуществления намеченной цели коллектив ставит перед собой следующие </w:t>
      </w:r>
      <w:r w:rsidRPr="00C348B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348B6">
        <w:rPr>
          <w:rFonts w:ascii="Times New Roman" w:hAnsi="Times New Roman" w:cs="Times New Roman"/>
          <w:sz w:val="24"/>
          <w:szCs w:val="24"/>
        </w:rPr>
        <w:t>:</w:t>
      </w:r>
    </w:p>
    <w:p w:rsidR="00C348B6" w:rsidRPr="00C348B6" w:rsidRDefault="00C348B6" w:rsidP="00C348B6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8B6">
        <w:rPr>
          <w:rFonts w:ascii="Times New Roman" w:hAnsi="Times New Roman" w:cs="Times New Roman"/>
          <w:sz w:val="24"/>
          <w:szCs w:val="24"/>
        </w:rPr>
        <w:t>Сформировать у 80% старших дошкольников представления о здоровом образе жизни на среднем и высоком уровне.</w:t>
      </w:r>
    </w:p>
    <w:p w:rsidR="00C348B6" w:rsidRPr="00C348B6" w:rsidRDefault="00C348B6" w:rsidP="00C348B6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8B6">
        <w:rPr>
          <w:rFonts w:ascii="Times New Roman" w:hAnsi="Times New Roman" w:cs="Times New Roman"/>
          <w:sz w:val="24"/>
          <w:szCs w:val="24"/>
        </w:rPr>
        <w:lastRenderedPageBreak/>
        <w:t>Сформировать у 80% воспитанников представления о социальной действительности в рамках правового воспитания на среднем и высоком уровне.</w:t>
      </w:r>
    </w:p>
    <w:p w:rsidR="00C348B6" w:rsidRPr="00C348B6" w:rsidRDefault="00C348B6" w:rsidP="00C348B6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8B6">
        <w:rPr>
          <w:rFonts w:ascii="Times New Roman" w:hAnsi="Times New Roman" w:cs="Times New Roman"/>
          <w:sz w:val="24"/>
          <w:szCs w:val="24"/>
        </w:rPr>
        <w:t>Сформировать у 85% воспитанников правильное отношение к природе во всем ее многообразии посредством творческой активности на среднем и высоком уровне.</w:t>
      </w:r>
    </w:p>
    <w:p w:rsidR="00C348B6" w:rsidRDefault="00C348B6" w:rsidP="00C348B6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406700" w:rsidRPr="00406700" w:rsidRDefault="00406700" w:rsidP="004067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406700" w:rsidRPr="00406700" w:rsidSect="004067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254C" w:rsidRPr="008509F5" w:rsidRDefault="0042254C" w:rsidP="004067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F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2E5E3B" w:rsidRPr="00850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F5">
        <w:rPr>
          <w:rFonts w:ascii="Times New Roman" w:hAnsi="Times New Roman" w:cs="Times New Roman"/>
          <w:b/>
          <w:sz w:val="24"/>
          <w:szCs w:val="24"/>
        </w:rPr>
        <w:t>Содержание и технологии образовательного процесса.</w:t>
      </w:r>
    </w:p>
    <w:p w:rsidR="0042254C" w:rsidRDefault="0042254C" w:rsidP="004225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F5">
        <w:rPr>
          <w:rFonts w:ascii="Times New Roman" w:hAnsi="Times New Roman" w:cs="Times New Roman"/>
          <w:b/>
          <w:sz w:val="24"/>
          <w:szCs w:val="24"/>
        </w:rPr>
        <w:t>3.1 Описание содержания и технологий образовательного процесса.</w:t>
      </w:r>
    </w:p>
    <w:p w:rsidR="0012769B" w:rsidRPr="0012769B" w:rsidRDefault="0012769B" w:rsidP="001276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9</w:t>
      </w:r>
    </w:p>
    <w:p w:rsidR="0042254C" w:rsidRPr="008509F5" w:rsidRDefault="0042254C" w:rsidP="0042254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09F5">
        <w:rPr>
          <w:rStyle w:val="FontStyle12"/>
          <w:b w:val="0"/>
          <w:i w:val="0"/>
        </w:rPr>
        <w:t>Программы, реализуемые в образовательном учреждении: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0"/>
        <w:gridCol w:w="8"/>
        <w:gridCol w:w="1032"/>
        <w:gridCol w:w="48"/>
        <w:gridCol w:w="1572"/>
        <w:gridCol w:w="48"/>
        <w:gridCol w:w="1592"/>
        <w:gridCol w:w="28"/>
        <w:gridCol w:w="1121"/>
        <w:gridCol w:w="850"/>
        <w:gridCol w:w="6663"/>
        <w:gridCol w:w="1134"/>
      </w:tblGrid>
      <w:tr w:rsidR="006E29D7" w:rsidRPr="00A53D85" w:rsidTr="00F6113A">
        <w:tc>
          <w:tcPr>
            <w:tcW w:w="1188" w:type="dxa"/>
            <w:gridSpan w:val="2"/>
          </w:tcPr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gridSpan w:val="2"/>
          </w:tcPr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620" w:type="dxa"/>
            <w:gridSpan w:val="2"/>
          </w:tcPr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A53D85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</w:p>
        </w:tc>
        <w:tc>
          <w:tcPr>
            <w:tcW w:w="1620" w:type="dxa"/>
            <w:gridSpan w:val="2"/>
          </w:tcPr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121" w:type="dxa"/>
          </w:tcPr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850" w:type="dxa"/>
          </w:tcPr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  <w:tc>
          <w:tcPr>
            <w:tcW w:w="6663" w:type="dxa"/>
          </w:tcPr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Наглядное учебно-методическое обеспечение</w:t>
            </w:r>
          </w:p>
        </w:tc>
        <w:tc>
          <w:tcPr>
            <w:tcW w:w="1134" w:type="dxa"/>
          </w:tcPr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Кто реализует</w:t>
            </w:r>
          </w:p>
        </w:tc>
      </w:tr>
      <w:tr w:rsidR="006E29D7" w:rsidRPr="00A53D85" w:rsidTr="00F6113A">
        <w:tc>
          <w:tcPr>
            <w:tcW w:w="15276" w:type="dxa"/>
            <w:gridSpan w:val="12"/>
          </w:tcPr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Комплексные программы</w:t>
            </w:r>
          </w:p>
        </w:tc>
      </w:tr>
      <w:tr w:rsidR="006E29D7" w:rsidRPr="00A53D85" w:rsidTr="00F6113A">
        <w:tc>
          <w:tcPr>
            <w:tcW w:w="1180" w:type="dxa"/>
            <w:tcBorders>
              <w:right w:val="single" w:sz="4" w:space="0" w:color="auto"/>
            </w:tcBorders>
          </w:tcPr>
          <w:p w:rsidR="006E29D7" w:rsidRPr="00A53D85" w:rsidRDefault="006E29D7" w:rsidP="00F6113A">
            <w:pPr>
              <w:pStyle w:val="a3"/>
              <w:spacing w:after="0" w:line="240" w:lineRule="auto"/>
              <w:ind w:left="0"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Общеобразовательная (комплексная) </w:t>
            </w:r>
          </w:p>
          <w:p w:rsidR="006E29D7" w:rsidRPr="00A53D85" w:rsidRDefault="006E29D7" w:rsidP="00F6113A">
            <w:pPr>
              <w:pStyle w:val="a3"/>
              <w:spacing w:after="0" w:line="240" w:lineRule="auto"/>
              <w:ind w:left="0"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программа дошкольного образования «Программа воспитания и обучения в детском саду»</w:t>
            </w: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9D7" w:rsidRPr="00A53D85" w:rsidRDefault="006E29D7" w:rsidP="00F6113A">
            <w:pPr>
              <w:pStyle w:val="a3"/>
              <w:spacing w:after="0" w:line="240" w:lineRule="auto"/>
              <w:ind w:left="0" w:right="-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Под редакцией М.А. Васильевой, В.В. Гербовой, Т.С. Комаровой</w:t>
            </w: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Pr="00A53D85" w:rsidRDefault="006E29D7" w:rsidP="00F611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9D7" w:rsidRPr="00A53D85" w:rsidRDefault="006E29D7" w:rsidP="00F6113A">
            <w:pPr>
              <w:pStyle w:val="aa"/>
              <w:tabs>
                <w:tab w:val="left" w:pos="1324"/>
                <w:tab w:val="num" w:pos="1466"/>
              </w:tabs>
              <w:spacing w:line="240" w:lineRule="auto"/>
              <w:ind w:left="0" w:right="-62"/>
              <w:jc w:val="both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proofErr w:type="gramStart"/>
            <w:r w:rsidRPr="008509F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 w:rsidR="008509F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8509F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D85">
              <w:rPr>
                <w:rStyle w:val="FontStyle20"/>
                <w:rFonts w:ascii="Times New Roman" w:hAnsi="Times New Roman"/>
                <w:sz w:val="24"/>
                <w:szCs w:val="24"/>
              </w:rPr>
              <w:t>Министерством образования и науки Российской Федерации</w:t>
            </w: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Pr="00A53D85" w:rsidRDefault="006E29D7" w:rsidP="00F6113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9D7" w:rsidRDefault="006E29D7" w:rsidP="00F6113A">
            <w:pPr>
              <w:pStyle w:val="a3"/>
              <w:tabs>
                <w:tab w:val="left" w:pos="1424"/>
              </w:tabs>
              <w:spacing w:after="0" w:line="240" w:lineRule="auto"/>
              <w:ind w:lef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</w:t>
            </w:r>
            <w:r w:rsidRPr="00A53D8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индивидуальными особенностями, подготовка ребенка к жизни в современном обществе</w:t>
            </w:r>
          </w:p>
          <w:p w:rsidR="006E29D7" w:rsidRPr="00A53D85" w:rsidRDefault="006E29D7" w:rsidP="00F611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9D7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lastRenderedPageBreak/>
              <w:t>От 3 до 7 лет</w:t>
            </w:r>
          </w:p>
          <w:p w:rsidR="006E29D7" w:rsidRPr="00A53D85" w:rsidRDefault="006E29D7" w:rsidP="00F611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29D7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E29D7" w:rsidRPr="00A53D85" w:rsidRDefault="006E29D7" w:rsidP="00F611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6E29D7" w:rsidRPr="00A53D85" w:rsidRDefault="006E29D7" w:rsidP="00F61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D85">
              <w:rPr>
                <w:rFonts w:ascii="Times New Roman" w:hAnsi="Times New Roman"/>
                <w:b/>
                <w:bCs/>
                <w:sz w:val="24"/>
                <w:szCs w:val="24"/>
              </w:rPr>
              <w:t>Ребенок и окружающий мир. Предметное окружение. Явления общественной жизни. Природное окружение. Экологическое воспитание.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Программа воспитания и обучения в детском саду</w:t>
            </w:r>
            <w:proofErr w:type="gramStart"/>
            <w:r w:rsidRPr="00A53D85">
              <w:rPr>
                <w:rFonts w:ascii="Times New Roman" w:hAnsi="Times New Roman"/>
                <w:sz w:val="24"/>
                <w:szCs w:val="24"/>
              </w:rPr>
              <w:t>/П</w:t>
            </w:r>
            <w:proofErr w:type="gramEnd"/>
            <w:r w:rsidRPr="00A53D85">
              <w:rPr>
                <w:rFonts w:ascii="Times New Roman" w:hAnsi="Times New Roman"/>
                <w:sz w:val="24"/>
                <w:szCs w:val="24"/>
              </w:rPr>
              <w:t>од ред. М.А. Васильевой, В.В. Гербовой, Т.С. Комаровой. – М.: Мозаика-Синтез, 2008.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Первоцвет. Познавательное развитие, ознакомление с основами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отечествоведения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, краеведения и экологии детей 7-го года жизни. Сост. Т.В.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Аверина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>, Л.А. Николаева, Н.В. Горина. – Самара, 2001.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И.В. Кравченко, Т.Л. Долгова «Прогулки в детском саду» Старшая и подготовительная группы.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И.В. Кравченко, Т.Л. Долгова «Прогулки в детском саду» Младшая и средняя группы.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Николаева С.Н. «Экологическое воспитание младших дошкольников». – М.: Мозаика-Синтез, .2002.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Рыжова Н.А. «Экологическое образование в детском саду». Модели организации экологической работы в детском саду. – Карапуз, 2001.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Авдеева Н.Н., Князева О.Л.,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Стёркина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Р.Б. «Безопасность». Программно-методические материалы по развитию социально-коммуникативных навыков и безопасного поведения детей дошкольного возраста. Пособие для </w:t>
            </w:r>
            <w:r w:rsidRPr="00A53D85">
              <w:rPr>
                <w:rFonts w:ascii="Times New Roman" w:hAnsi="Times New Roman"/>
                <w:sz w:val="24"/>
                <w:szCs w:val="24"/>
              </w:rPr>
              <w:lastRenderedPageBreak/>
              <w:t>педагогов. - Детство-Пресс 2000.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Николаева С.Н. «Методика экологического воспитания в детском саду». Методическое пособие. – М.: Просвещение, 2000.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Бутилова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А.В. Ознакомление с природой через движение. – М.: Мозаика- синтез, 2006.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Николаева С.Н. «Экологическое воспитание старших дошкольников». – М.: Мозаика-Синтез, .2002.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Первоцвет. Познавательное развитие младшей и средней группы детского сада. Сост. Т.В.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Аверина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>, Л.А. Николаева, Н.В. Горина. – Самара, 2001.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Первоцвет. Познавательное развитие старшей группы детского сада. Сост. Т.В.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Аверина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>, Л.А. Николаева, Н.В. Горина. – Самара, 2001.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Т.А. Шорыгина «Профессии. Какие они?»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О.Ф.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Горбатенко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«Система экологического образования в дошкольном образовательном учреждении» Информационно-методические материалы.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Н.А. Рыжова «Воздух-невидимка» Программа экологического образования дошкольников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Н.В. Алешина «Ознакомление дошкольников с окружающим и социальной действительностью» Подготовительная группа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Н.В. Алешина «Ознакомление дошкольников с окружающим и социальной действительностью» Средняя группа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Н.В. Алешина «Ознакомление дошкольников с окружающим и социальной действительностью» Старшая группа</w:t>
            </w: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D85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(обучение грамоте)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В.В. «Развитие речи 4-6 лет». Учебное  наглядное пособие (с методическими рекомендациями)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2003.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Г.Я. Затулина «Конспекты комплексных занятий по развитию речи» Подготовительная группа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Ушакова О.С. «Занятия по развитию речи в детском саду (3-7 лет)» ТЦ Сфера, 2002.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lastRenderedPageBreak/>
              <w:t>Гербова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В.В. «Ознакомление со звучащим словом». Учебное пособие. – М.: Просвещение 2002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Аджи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А.В. Конспекты интегрированных занятий в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. Развитие речи, обучение грамоте –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Воронеж</w:t>
            </w:r>
            <w:proofErr w:type="gramStart"/>
            <w:r w:rsidRPr="00A53D8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53D8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«Учитель»,2006.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В.В. «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Заниятия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по развитию речи в старшей группе»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В.Н. Макарова, Е.А.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Ставцева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«Диагностика развития речи дошкольников»</w:t>
            </w: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Г.Я. Затулина «Конспекты занятий по подготовке и обучению грамоте» Старший дошкольный возраст.</w:t>
            </w: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D85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художественной литературой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Л.А. Елисеева «Книга для чтения в детском саду и дома: 4-5 лет» Пособие для воспитателей детского сада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Л.А. Елисеева «Хрестоматия для дошкольников 5-7 лет»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Жуковская Р.И., Пеньковская Л.А. Хрестоматия для детей старшего дошкольного возраста. – М.: Просвещение, 1983.</w:t>
            </w: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Елисеева Л.Н. Хрестоматия для маленьких. – М.: Просвещение, 1982.</w:t>
            </w: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D8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Колесникова Е.В. Программа « Математические ступеньки». – М.: ТЦ Сфера, 2006.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Колесникова Е.В. Математика для детей 3-4 лет: Методическое пособие к рабочей тетради. – М.: ТЦ Сфера, 2006.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Колесникова Е.В. Математика для детей 4-5 лет: Методическое пособие к рабочей тетради. – М.: ТЦ Сфера, 2006.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Колесникова Е.В. Математика для детей 5-6 лет: Методическое пособие к рабочей тетради. – М.: ТЦ Сфера, 2006.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Колесникова Е.В. Математика для детей 6-7 лет: Методическое пособие к рабочей тетради. – М.: ТЦ Сфера, </w:t>
            </w:r>
            <w:r w:rsidRPr="00A53D85">
              <w:rPr>
                <w:rFonts w:ascii="Times New Roman" w:hAnsi="Times New Roman"/>
                <w:sz w:val="24"/>
                <w:szCs w:val="24"/>
              </w:rPr>
              <w:lastRenderedPageBreak/>
              <w:t>2006.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Колесникова Е.В. Диагностика математических способностей. Рабочая тетрадь для детей 6-7 лет. – М.: ТЦ Сфера. 2006.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- рабочие тетради для детей 3-7 лет;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- демонстрационный материал для детей 3-7 лет.</w:t>
            </w: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Иванова Т.И. Занимательная математика для дошкольников. – Самара, 1993.</w:t>
            </w:r>
          </w:p>
          <w:p w:rsidR="006E29D7" w:rsidRPr="00A53D85" w:rsidRDefault="006E29D7" w:rsidP="00F61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D85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Рисование. Лепка. Аппликация. Конструирование/ручной труд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Комарова Т.С. «Детское художественное творчество». Методические рекомендации по развитию художественно-творческих способностей детей. – М.: 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Мозаика-Синтез, 2003.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Комарова Т.С., Антонова А.В.,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М.Б. «Красота. Радость. Творчество». Программа эстетического воспитания детей 2-7 лет. Педагогическое общество России, 2002.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Г.С. Занятия по изобразительной деятельности в детском саду. – М.: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изд. Центр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>, 2003.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Халезова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Т.С. «Народная пластика и декоративная лепка в детском саду». Методическое пособие. - М.: Просвещение, 2001.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Казакова Т.Г. Развивайте у дошкольников творчество. – М.: Просвещение, 1985.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Богатеева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З.А. Занятия аппликацией в детском саду. – М.: Просвещение, 1988.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З.В. «Конструирование». Пособие для воспитателя детского сада.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Л.В. «Занятия с дошкольниками по конструированию и художественному труду». Методическое пособие. – Совершенство, 1999.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Козлина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А.В. Уроки ручного труда. – М.: Мозаика – Синтез, 2004.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Нагибина М.А. Природные дары для поделок и игры.- </w:t>
            </w:r>
            <w:r w:rsidRPr="00A53D85">
              <w:rPr>
                <w:rFonts w:ascii="Times New Roman" w:hAnsi="Times New Roman"/>
                <w:sz w:val="24"/>
                <w:szCs w:val="24"/>
              </w:rPr>
              <w:lastRenderedPageBreak/>
              <w:t>Ярославль: «Академия развития», 1998.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«Занятия по конструированию из строительного материала» Подготовительная группа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Козлина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«Уроки ручного труда» Конспекты занятий</w:t>
            </w: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Е Немешаева «Фантазии из природных материалов»</w:t>
            </w: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D85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Музыкальное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«Первоцвет». Народные, календарные праздники в дошкольном учреждении. – Самара, 2002.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proofErr w:type="gramStart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И. Праздник каждый день. - Санкт-Петербург: Композитор, 2008.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Т.А. Лунева  Сценарии праздников, тематических развлечений и утренников в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Улашенко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Музыка. Старшая группа. Нестандартные занятия. – Волгоград: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«Корифей», 2005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Н. Зарецкая, З.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Роот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Праздники в детском саду. Сценарии, песни и танцы. – М.: Айрис-пресс, 2008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Улашенко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Музыка. Средняя группа. Нестандартные занятия. – Волгоград: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«Корифей», 2005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С.Ю.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Подшибякина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Хоровод круглый год (инсценировки, песни и танцы для дошкольников) – Волгоград: Учитель, 2007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А.Б. Васильева, Е.А. Никонова Снегурочка. Музыкальная сказка. Издательство «Композитор», 1998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Р.Ю.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Киркос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Гуси-лебеди. Музыкальная сказка. Издательство «Композитор», 1998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Д.А. Рытов На родимой сторонке. – Ярославль: Академия развития, 2006</w:t>
            </w: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Е.А. Дубровская Ступеньки музыкального развития – М.: Просвещение, 2004</w:t>
            </w: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D8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Л.И. Физкультурные занятия с детьми 3-4 лет. – М.: Просвещение, 1983.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Л.И. Физкультурные занятия с детьми 4-5 лет. – М.: Просвещение, 1983.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Л.И. Физкультурные занятия с детьми 5-6 лет. – М.: Просвещение, 1988.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Алямовская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В.Г. Как воспитать здорового ребенка. – М.: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ЛИНКА-ПРЕСС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>, 1993.</w:t>
            </w: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Г.В. Занятия по физической культуре с детьми 2-4 лет в малокомплектном детском саду. – М.: Просвещения, 1992.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работник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Pr="00A53D85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9D7" w:rsidRPr="00A53D85" w:rsidTr="00F6113A">
        <w:tc>
          <w:tcPr>
            <w:tcW w:w="15276" w:type="dxa"/>
            <w:gridSpan w:val="12"/>
          </w:tcPr>
          <w:p w:rsidR="006E29D7" w:rsidRPr="00A53D85" w:rsidRDefault="006E29D7" w:rsidP="00F611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Парциальные программы</w:t>
            </w:r>
          </w:p>
        </w:tc>
      </w:tr>
      <w:tr w:rsidR="006E29D7" w:rsidRPr="00A53D85" w:rsidTr="00F6113A">
        <w:tc>
          <w:tcPr>
            <w:tcW w:w="1180" w:type="dxa"/>
            <w:tcBorders>
              <w:right w:val="single" w:sz="4" w:space="0" w:color="auto"/>
            </w:tcBorders>
          </w:tcPr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Общеобразовательные основные (парциальные) программы дошкольного образования:</w:t>
            </w: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- Программа «Юный эколог»;</w:t>
            </w: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53D85">
              <w:rPr>
                <w:rFonts w:ascii="Times New Roman" w:hAnsi="Times New Roman"/>
                <w:sz w:val="24"/>
                <w:szCs w:val="24"/>
              </w:rPr>
              <w:t>Программа «Основы безопасности детей дошкольного возраста»;</w:t>
            </w: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- Программа «Математические ступеньки»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lastRenderedPageBreak/>
              <w:t>Н.С. Николаева</w:t>
            </w: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Pr="00A53D85" w:rsidRDefault="006E29D7" w:rsidP="00F6113A">
            <w:pPr>
              <w:pStyle w:val="aa"/>
              <w:tabs>
                <w:tab w:val="num" w:pos="151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Н.Н. Авдеева, О.Л. Князева, Р.Б.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Pr="00A53D85" w:rsidRDefault="006E29D7" w:rsidP="00F6113A">
            <w:pPr>
              <w:pStyle w:val="aa"/>
              <w:tabs>
                <w:tab w:val="num" w:pos="151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  <w:p w:rsidR="006E29D7" w:rsidRPr="00A53D85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lastRenderedPageBreak/>
              <w:t>Одобрено Федеральным экспертным советом по общему образованию Министерства общего и профессионального образования РФ</w:t>
            </w: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Pr="00A53D85" w:rsidRDefault="006E29D7" w:rsidP="00F6113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Рекомендовано Министерством общего и профессионального образования РФ</w:t>
            </w: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Style w:val="FontStyle22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Style w:val="FontStyle22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Style w:val="FontStyle22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Style w:val="FontStyle22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Style w:val="FontStyle22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Style w:val="FontStyle22"/>
              </w:rPr>
            </w:pPr>
          </w:p>
          <w:p w:rsidR="006B5CD6" w:rsidRDefault="006B5CD6" w:rsidP="00F6113A">
            <w:pPr>
              <w:pStyle w:val="a3"/>
              <w:spacing w:after="0" w:line="240" w:lineRule="auto"/>
              <w:ind w:left="0"/>
              <w:jc w:val="both"/>
              <w:rPr>
                <w:rStyle w:val="FontStyle22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Style w:val="FontStyle22"/>
              </w:rPr>
            </w:pPr>
          </w:p>
          <w:p w:rsidR="006E29D7" w:rsidRPr="006B5CD6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6B5CD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Учебно-методической лабораторией педагогики начального образования Московского института открытого образования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lastRenderedPageBreak/>
              <w:t>Познание дошкольниками природы: разнообразия растений, животных, сезонных явлений, деятельности человека в природе</w:t>
            </w: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</w:t>
            </w:r>
          </w:p>
          <w:p w:rsidR="006E29D7" w:rsidRPr="00A53D85" w:rsidRDefault="006E29D7" w:rsidP="00F611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Помочь педагогам в подготовке и проведении занятий по формированию математических представлений в каждой возрастной </w:t>
            </w:r>
            <w:r w:rsidRPr="00A53D85">
              <w:rPr>
                <w:rFonts w:ascii="Times New Roman" w:hAnsi="Times New Roman"/>
                <w:sz w:val="24"/>
                <w:szCs w:val="24"/>
              </w:rPr>
              <w:lastRenderedPageBreak/>
              <w:t>группе дошкольного учреждения;</w:t>
            </w:r>
          </w:p>
          <w:p w:rsidR="006E29D7" w:rsidRPr="00A53D85" w:rsidRDefault="006E29D7" w:rsidP="00F611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- предоставить систему увлекательных игр и упражнений для детей (с числами, цифрами, знаками, геометрическими фигурами), позволяющих усвоить программу;</w:t>
            </w: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- подготовить детей к школе.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lastRenderedPageBreak/>
              <w:t>От 3 до 7 лет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29D7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Первоцвет. Познавательное развитие, ознакомление с основами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отечествоведения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, краеведения и экологии детей 7-го года жизни. Сост. Т.В.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Аверина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>, Л.А. Николаева, Н.В. Горина. – Самара, 2001.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Шишкина В.А.,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Дедулевич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М.Н. «Прогулки в природу». Методическое пособие с конспектами прогулок-походов в природу с детьми старшего дошкольного возраста. – М.: Просвещение, 2002.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Николаева С.Н. «Экологическое воспитание младших дошкольников». – М.: Мозаика-Синтез, .2002.</w:t>
            </w:r>
          </w:p>
          <w:p w:rsidR="006E29D7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Рыжова Н.А. «Экологическое образование в детском саду». Модели организации экологической работы в детском саду. – Карапуз, 2001.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Николаева С.Н. «Методика экологического воспитания в детском саду». Методическое пособие. – М.: Просвещение, 2000.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Бутилова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А.В. Ознакомление с природой через движение. – М.: Мозаика- синтез, 2006.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Николаева С.Н. «Экологическое воспитание старших дошкольников». – М.: Мозаика-Синтез, .2002.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Первоцвет. Познавательное развитие младшей и средней группы детского сада. Сост. Т.В.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Аверина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>, Л.А. Николаева, Н.В. Горина. – Самара, 2001.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Первоцвет. Познавательное развитие старшей группы </w:t>
            </w:r>
            <w:r w:rsidRPr="00A53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детского сада. Сост. Т.В.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Аверина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>, Л.А. Николаева, Н.В. Горина. – Самара, 2001.</w:t>
            </w: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Потапова Т.В. Беседы с дошкольниками о профессиях. – М.: ТЦ Сфера, 2004.</w:t>
            </w:r>
          </w:p>
          <w:p w:rsidR="006E29D7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Pr="00A53D85" w:rsidRDefault="006E29D7" w:rsidP="00F611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Стёркина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Р.Б. «Основы безопасности детей дошкольного возраста». Учебно-наглядное пособие по формированию навыков умения вести себя безопасно при общении с другими людьми, сверстниками во время игр, на улицах города и в домашней обстановке. – М.: Просвещение, 2000.</w:t>
            </w:r>
          </w:p>
          <w:p w:rsidR="006E29D7" w:rsidRPr="00A53D85" w:rsidRDefault="006E29D7" w:rsidP="00F611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Авдеева Н.Н., Князева О.Л.,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Стёркина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Р.Б. «Безопасность». Программно-методические материалы по развитию социально-коммуникативных навыков и безопасного поведения детей дошкольного возраста. Пособие для педагогов. - Детство-Пресс 2000.</w:t>
            </w:r>
          </w:p>
          <w:p w:rsidR="006E29D7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Колесникова Е.В. Программа « Математические ступеньки». – М.: ТЦ Сфера, 2006.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Колесникова Е.В. Математика для детей 3-4 лет: Методическое пособие к рабочей тетради. – М.: ТЦ Сфера, 2006.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Колесникова Е.В. Математика для детей 4-5 лет: Методическое пособие к рабочей тетради. – М.: ТЦ Сфера, 2006.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Колесникова Е.В. Математика для детей 5-6 лет: Методическое пособие к рабочей тетради. – М.: ТЦ Сфера, 2006.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Колесникова Е.В. Математика для детей 6-7 лет: </w:t>
            </w:r>
            <w:r w:rsidRPr="00A53D85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пособие к рабочей тетради. – М.: ТЦ Сфера, 2006.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Колесникова Е.В. Диагностика математических способностей. Рабочая тетрадь для детей 6-7 лет. – М.: ТЦ Сфера. 2006.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- рабочие тетради для детей 3-7 лет;</w:t>
            </w:r>
          </w:p>
          <w:p w:rsidR="006E29D7" w:rsidRPr="003B4400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- демонстрационный материал для детей 3-7 лет.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Pr="00A53D85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9D7" w:rsidRPr="00A53D85" w:rsidTr="00F6113A">
        <w:tc>
          <w:tcPr>
            <w:tcW w:w="15276" w:type="dxa"/>
            <w:gridSpan w:val="12"/>
          </w:tcPr>
          <w:p w:rsidR="006E29D7" w:rsidRPr="00A53D85" w:rsidRDefault="006E29D7" w:rsidP="00F611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Дополнительные программы</w:t>
            </w:r>
          </w:p>
        </w:tc>
      </w:tr>
      <w:tr w:rsidR="006E29D7" w:rsidRPr="00A53D85" w:rsidTr="00F6113A">
        <w:tc>
          <w:tcPr>
            <w:tcW w:w="1180" w:type="dxa"/>
            <w:tcBorders>
              <w:right w:val="single" w:sz="4" w:space="0" w:color="auto"/>
            </w:tcBorders>
          </w:tcPr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Общеобразовательные дополнительные программы дошколь</w:t>
            </w:r>
            <w:r w:rsidRPr="00A53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ного образования по направленностям: - </w:t>
            </w:r>
            <w:proofErr w:type="gramStart"/>
            <w:r w:rsidRPr="00A53D85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gramEnd"/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изобразительной деятельности в детском саду</w:t>
            </w: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A53D85">
              <w:rPr>
                <w:rFonts w:ascii="Times New Roman" w:hAnsi="Times New Roman"/>
                <w:sz w:val="24"/>
                <w:szCs w:val="24"/>
              </w:rPr>
              <w:t>физкультурно-спортивное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«Здоровье»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Г.С.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Pr="00A53D85" w:rsidRDefault="006E29D7" w:rsidP="00F6113A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Алямовская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9D7" w:rsidRDefault="006B5CD6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Лицензия ИД № 03185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10.11.2000г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Санитарно-эпидемиологическое заключение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77.99.02.953.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Д.005750.08.02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21.08.2002г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Pr="00A53D85" w:rsidRDefault="006E29D7" w:rsidP="00F61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Укрепление здоровья детей; воспитание потребности в здоровом образе жизни; развитие физических качеств и обеспечение </w:t>
            </w:r>
            <w:r w:rsidRPr="00A53D85">
              <w:rPr>
                <w:rFonts w:ascii="Times New Roman" w:hAnsi="Times New Roman"/>
                <w:sz w:val="24"/>
                <w:szCs w:val="24"/>
              </w:rPr>
              <w:lastRenderedPageBreak/>
              <w:t>нормального уровня физической подготовленности в соответствии с возможностями и состоянием здоровья ребенка.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lastRenderedPageBreak/>
              <w:t>От 3 до 7 лет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29D7" w:rsidRDefault="006E29D7" w:rsidP="00F611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Г.С. Программа «Изобразительная деятельность в детском саду» – М.: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изд. Центр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>, 2003.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Т.Н. «Развитие детей от 3 до 5 лет в изобразительной деятельности». Методические рекомендации. - Детство-Пресс, 2002.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Г.С. Занятия по изобразительной деятельности в детском саду. Подготовительная к школе группа. – М.: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изд. Центр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>, 2003.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lastRenderedPageBreak/>
              <w:t>Халезова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Т.С. «Народная пластика и декоративная лепка в детском саду». Методическое пособие. - М.: Просвещение, 2001.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Т.Н., Комарова Т.С. «Знакомство с искусством в детском саду». Методическое пособие. - М.: Просвещение, 2002.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Лиштван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З.В. «Самоделки из бумаги». Методические рекомендации. - М. Просвещение, 2002.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>Нагибина М.А. Природные дары для поделок и игры.- Ярославль: «Академия развития», 2002</w:t>
            </w:r>
          </w:p>
          <w:p w:rsidR="006E29D7" w:rsidRPr="00A53D85" w:rsidRDefault="006E29D7" w:rsidP="00F611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Г.С. Занятия по изобразительной деятельности в детском саду. Средняя группа. – М.: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изд. Центр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>, 2003.</w:t>
            </w:r>
          </w:p>
          <w:p w:rsidR="006E29D7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Алямовская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В.Г. Программа «Здоровье». – М.: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ЛИНКА-ПРЕСС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>, 1993.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Зимонина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В.В. «Воспитание ребёнка-дошкольника. Росинка. Расту здоровым». Программа и методические рекомендации по организации физкультурно-оздоровительной работы в дошкольных образовательных учреждениях всех видов.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2003г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Алямовская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В.Г. Как воспитать здорового ребенка. – М.: </w:t>
            </w: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ЛИНКА-ПРЕСС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>, 1993.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Хухлаева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Г.В. Занятия по физической культуре с детьми 2-4 лет в малокомплектном детском саду. – М.: Просвещения, 1992.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Фомина Н.А</w:t>
            </w:r>
            <w:r w:rsidRPr="00A53D85">
              <w:rPr>
                <w:rFonts w:ascii="Times New Roman" w:hAnsi="Times New Roman"/>
                <w:sz w:val="24"/>
                <w:szCs w:val="24"/>
              </w:rPr>
              <w:t>, Зайцева Г.А., Игнатьева Е.Н, Чернякина С.С. Сказочный театр физической культуры. – Волгоград: Учитель, 2004.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85">
              <w:rPr>
                <w:rFonts w:ascii="Times New Roman" w:hAnsi="Times New Roman"/>
                <w:sz w:val="24"/>
                <w:szCs w:val="24"/>
              </w:rPr>
              <w:t xml:space="preserve">Павлова П.А. Расти </w:t>
            </w:r>
            <w:proofErr w:type="gramStart"/>
            <w:r w:rsidRPr="00A53D85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 w:rsidRPr="00A53D85">
              <w:rPr>
                <w:rFonts w:ascii="Times New Roman" w:hAnsi="Times New Roman"/>
                <w:sz w:val="24"/>
                <w:szCs w:val="24"/>
              </w:rPr>
              <w:t>, малыш! – М.: 2006.</w:t>
            </w:r>
          </w:p>
          <w:p w:rsidR="006E29D7" w:rsidRPr="00A53D85" w:rsidRDefault="006E29D7" w:rsidP="00F61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D85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A53D85">
              <w:rPr>
                <w:rFonts w:ascii="Times New Roman" w:hAnsi="Times New Roman"/>
                <w:sz w:val="24"/>
                <w:szCs w:val="24"/>
              </w:rPr>
              <w:t xml:space="preserve"> М.Ю. Быть здоровыми хотим! – М.: 2004.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29D7" w:rsidRPr="00A53D85" w:rsidRDefault="006E29D7" w:rsidP="00F611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6E29D7" w:rsidRPr="00C348B6" w:rsidRDefault="006E29D7" w:rsidP="00C348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8B6">
        <w:rPr>
          <w:rFonts w:ascii="Times New Roman" w:hAnsi="Times New Roman" w:cs="Times New Roman"/>
          <w:sz w:val="24"/>
          <w:szCs w:val="24"/>
        </w:rPr>
        <w:lastRenderedPageBreak/>
        <w:t>Реализуемые комплексны, парциальные, дополнительные программы, рекомендованные Министерством образования РФ, обеспечивают превышение образовательного стандарта по дошкольному воспитанию, цель которых – обогащение общего, целостного развития ребенка на основе внедрения приоритетных направлений.</w:t>
      </w:r>
    </w:p>
    <w:p w:rsidR="0042254C" w:rsidRDefault="0042254C" w:rsidP="006E29D7">
      <w:pPr>
        <w:spacing w:after="0" w:line="360" w:lineRule="auto"/>
        <w:rPr>
          <w:rFonts w:ascii="Times New Roman" w:hAnsi="Times New Roman" w:cs="Times New Roman"/>
          <w:sz w:val="26"/>
          <w:szCs w:val="26"/>
        </w:rPr>
        <w:sectPr w:rsidR="0042254C" w:rsidSect="00B57C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16A1" w:rsidRPr="00E814C4" w:rsidRDefault="003316A1" w:rsidP="002700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 целью и уточнения социального заказа родителей воспитанников на образовательные услуги в 2007 году были произведены исследования предпочтений родителей на организацию дополнительных занятий с их детьми. 47</w:t>
      </w:r>
      <w:r w:rsidRPr="00E814C4">
        <w:rPr>
          <w:rFonts w:ascii="Times New Roman" w:eastAsia="Times New Roman" w:hAnsi="Times New Roman" w:cs="Times New Roman"/>
          <w:sz w:val="24"/>
          <w:szCs w:val="24"/>
        </w:rPr>
        <w:t xml:space="preserve"> % опрошенных предпочитают подготовку детей к школе, в том числе обучение чтению с исполь</w:t>
      </w:r>
      <w:r>
        <w:rPr>
          <w:rFonts w:ascii="Times New Roman" w:eastAsia="Times New Roman" w:hAnsi="Times New Roman" w:cs="Times New Roman"/>
          <w:sz w:val="24"/>
          <w:szCs w:val="24"/>
        </w:rPr>
        <w:t>зованием вариативных методик, 20</w:t>
      </w:r>
      <w:r w:rsidRPr="00E814C4">
        <w:rPr>
          <w:rFonts w:ascii="Times New Roman" w:eastAsia="Times New Roman" w:hAnsi="Times New Roman" w:cs="Times New Roman"/>
          <w:sz w:val="24"/>
          <w:szCs w:val="24"/>
        </w:rPr>
        <w:t xml:space="preserve"> % - заняти</w:t>
      </w:r>
      <w:r>
        <w:rPr>
          <w:rFonts w:ascii="Times New Roman" w:eastAsia="Times New Roman" w:hAnsi="Times New Roman" w:cs="Times New Roman"/>
          <w:sz w:val="24"/>
          <w:szCs w:val="24"/>
        </w:rPr>
        <w:t>я изобразительным творчеством, 2</w:t>
      </w:r>
      <w:r w:rsidRPr="00E814C4">
        <w:rPr>
          <w:rFonts w:ascii="Times New Roman" w:eastAsia="Times New Roman" w:hAnsi="Times New Roman" w:cs="Times New Roman"/>
          <w:sz w:val="24"/>
          <w:szCs w:val="24"/>
        </w:rPr>
        <w:t>0 % - занятия по формированию привы</w:t>
      </w:r>
      <w:r>
        <w:rPr>
          <w:rFonts w:ascii="Times New Roman" w:eastAsia="Times New Roman" w:hAnsi="Times New Roman" w:cs="Times New Roman"/>
          <w:sz w:val="24"/>
          <w:szCs w:val="24"/>
        </w:rPr>
        <w:t>чки к здоровому образу жизни, 13</w:t>
      </w:r>
      <w:r w:rsidRPr="00E814C4">
        <w:rPr>
          <w:rFonts w:ascii="Times New Roman" w:eastAsia="Times New Roman" w:hAnsi="Times New Roman" w:cs="Times New Roman"/>
          <w:sz w:val="24"/>
          <w:szCs w:val="24"/>
        </w:rPr>
        <w:t xml:space="preserve"> % - занятия по театрализованной деятельности.</w:t>
      </w:r>
      <w:proofErr w:type="gramEnd"/>
    </w:p>
    <w:p w:rsidR="003316A1" w:rsidRDefault="003316A1" w:rsidP="002700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sz w:val="24"/>
          <w:szCs w:val="24"/>
        </w:rPr>
        <w:t>С целью улучшения качества образовательного процесса, мотивации детей к познанию и творчеству, развитию их способностей в различных видах деятельности в МДОУ организована кружковая работа, оказываются оздоровительные услуги. Осуществляется дополнительное образование детей по следующим направлениям: физкультурно-спортивное, художественно-эстетическое.</w:t>
      </w:r>
    </w:p>
    <w:p w:rsidR="00887EFF" w:rsidRPr="00E814C4" w:rsidRDefault="00887EFF" w:rsidP="002700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6A1" w:rsidRDefault="003316A1" w:rsidP="002700F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услуги, реализуемые в МДОУ</w:t>
      </w:r>
    </w:p>
    <w:p w:rsidR="0012769B" w:rsidRPr="0012769B" w:rsidRDefault="0012769B" w:rsidP="0012769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Таблица № 10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887"/>
        <w:gridCol w:w="1541"/>
        <w:gridCol w:w="1676"/>
        <w:gridCol w:w="1754"/>
        <w:gridCol w:w="2585"/>
      </w:tblGrid>
      <w:tr w:rsidR="003316A1" w:rsidRPr="00E814C4" w:rsidTr="003316A1">
        <w:trPr>
          <w:tblCellSpacing w:w="7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27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кружков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кружках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количества детей</w:t>
            </w:r>
          </w:p>
        </w:tc>
      </w:tr>
      <w:tr w:rsidR="003316A1" w:rsidRPr="00E814C4" w:rsidTr="003316A1">
        <w:trPr>
          <w:tblCellSpacing w:w="7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E70906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2008-2009</w:t>
            </w:r>
            <w:r w:rsidR="003316A1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6A1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3316A1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316A1" w:rsidRPr="00E814C4" w:rsidTr="003316A1">
        <w:trPr>
          <w:tblCellSpacing w:w="7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E70906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2009-2010</w:t>
            </w:r>
            <w:r w:rsidR="003316A1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6A1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3316A1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316A1" w:rsidRPr="00E814C4" w:rsidTr="003316A1">
        <w:trPr>
          <w:tblCellSpacing w:w="7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E70906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2010-2011</w:t>
            </w:r>
            <w:r w:rsidR="003316A1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6A1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3316A1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3316A1" w:rsidRPr="00E814C4" w:rsidRDefault="003316A1" w:rsidP="00850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sz w:val="24"/>
          <w:szCs w:val="24"/>
        </w:rPr>
        <w:t>Главная цель дополнительного образования - это гармонично развитая, социально активная, творческая личность ребенка. Педагогический коллектив МДОУ определил следующие основные задачи при реализации дополнительных образовательных услуг:</w:t>
      </w:r>
    </w:p>
    <w:p w:rsidR="003316A1" w:rsidRPr="00E814C4" w:rsidRDefault="003316A1" w:rsidP="00850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sz w:val="24"/>
          <w:szCs w:val="24"/>
        </w:rPr>
        <w:t>- разработка содержания дополнительного образования превышающего государственные стандарты, соответствующие современным требованиям;</w:t>
      </w:r>
    </w:p>
    <w:p w:rsidR="003316A1" w:rsidRPr="00E814C4" w:rsidRDefault="003316A1" w:rsidP="00850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sz w:val="24"/>
          <w:szCs w:val="24"/>
        </w:rPr>
        <w:t>- удовлетворение потребностей детей в занятиях по интересам;</w:t>
      </w:r>
    </w:p>
    <w:p w:rsidR="003316A1" w:rsidRPr="00E814C4" w:rsidRDefault="003316A1" w:rsidP="00850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sz w:val="24"/>
          <w:szCs w:val="24"/>
        </w:rPr>
        <w:t>- максимальное изучение педагогом своих воспитанников, их интересов, склонностей, способностей, устремлений;</w:t>
      </w:r>
    </w:p>
    <w:p w:rsidR="003316A1" w:rsidRPr="00E814C4" w:rsidRDefault="003316A1" w:rsidP="00850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sz w:val="24"/>
          <w:szCs w:val="24"/>
        </w:rPr>
        <w:t>- реализация инновационных проектов и программ;</w:t>
      </w:r>
    </w:p>
    <w:p w:rsidR="003316A1" w:rsidRDefault="003316A1" w:rsidP="008509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sz w:val="24"/>
          <w:szCs w:val="24"/>
        </w:rPr>
        <w:t xml:space="preserve">- повышение общественного престижа и </w:t>
      </w:r>
      <w:proofErr w:type="spellStart"/>
      <w:r w:rsidRPr="00E814C4">
        <w:rPr>
          <w:rFonts w:ascii="Times New Roman" w:eastAsia="Times New Roman" w:hAnsi="Times New Roman" w:cs="Times New Roman"/>
          <w:sz w:val="24"/>
          <w:szCs w:val="24"/>
        </w:rPr>
        <w:t>востребованности</w:t>
      </w:r>
      <w:proofErr w:type="spellEnd"/>
      <w:r w:rsidRPr="00E814C4">
        <w:rPr>
          <w:rFonts w:ascii="Times New Roman" w:eastAsia="Times New Roman" w:hAnsi="Times New Roman" w:cs="Times New Roman"/>
          <w:sz w:val="24"/>
          <w:szCs w:val="24"/>
        </w:rPr>
        <w:t xml:space="preserve"> труда педагогических работников </w:t>
      </w:r>
      <w:proofErr w:type="spellStart"/>
      <w:r w:rsidRPr="00E814C4">
        <w:rPr>
          <w:rFonts w:ascii="Times New Roman" w:eastAsia="Times New Roman" w:hAnsi="Times New Roman" w:cs="Times New Roman"/>
          <w:sz w:val="24"/>
          <w:szCs w:val="24"/>
        </w:rPr>
        <w:t>ДОУ</w:t>
      </w:r>
      <w:proofErr w:type="spellEnd"/>
      <w:r w:rsidRPr="00E814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69B" w:rsidRPr="00E814C4" w:rsidRDefault="0012769B" w:rsidP="0012769B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 11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663"/>
        <w:gridCol w:w="2911"/>
        <w:gridCol w:w="1621"/>
        <w:gridCol w:w="887"/>
        <w:gridCol w:w="1281"/>
        <w:gridCol w:w="1080"/>
      </w:tblGrid>
      <w:tr w:rsidR="003316A1" w:rsidRPr="00E814C4" w:rsidTr="00F6113A">
        <w:trPr>
          <w:tblCellSpacing w:w="7" w:type="dxa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85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Бесплатные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</w:t>
            </w:r>
          </w:p>
        </w:tc>
      </w:tr>
      <w:tr w:rsidR="003316A1" w:rsidRPr="00E814C4" w:rsidTr="00F6113A">
        <w:trPr>
          <w:tblCellSpacing w:w="7" w:type="dxa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волшебники»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нравственном, эстетическом воспитании, в самостоятельной выработке новых знаний, в развитии творческих способностей.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C348B6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6A1" w:rsidRPr="00E814C4" w:rsidTr="00F6113A">
        <w:trPr>
          <w:tblCellSpacing w:w="7" w:type="dxa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«Очень умелые ручки»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детей творческих способностей, художественного восприятия, развитие мелкой и общей моторики рук через работу с нетрадиционными материалами.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6A1" w:rsidRPr="00E814C4" w:rsidTr="00F6113A">
        <w:trPr>
          <w:tblCellSpacing w:w="7" w:type="dxa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«Здоровые зубы – здоровью любы»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детям знания, необходимые для укрепления здоровья, выработать на их основе необходимые гигиенические навыки и привычки. Воспитание заботливого отношения к своему здоровью.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C348B6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A1" w:rsidRPr="00E814C4" w:rsidRDefault="003316A1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7EFF" w:rsidRDefault="00887EFF" w:rsidP="008509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6AD" w:rsidRDefault="008736AD" w:rsidP="008509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9F5">
        <w:rPr>
          <w:rFonts w:ascii="Times New Roman" w:hAnsi="Times New Roman" w:cs="Times New Roman"/>
          <w:b/>
          <w:bCs/>
          <w:sz w:val="24"/>
          <w:szCs w:val="24"/>
        </w:rPr>
        <w:t>Уровень развития детей в кружковой работе</w:t>
      </w:r>
    </w:p>
    <w:p w:rsidR="0012769B" w:rsidRPr="0012769B" w:rsidRDefault="0012769B" w:rsidP="0012769B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№ 12</w:t>
      </w:r>
    </w:p>
    <w:tbl>
      <w:tblPr>
        <w:tblStyle w:val="a9"/>
        <w:tblW w:w="9606" w:type="dxa"/>
        <w:tblLayout w:type="fixed"/>
        <w:tblLook w:val="04A0"/>
      </w:tblPr>
      <w:tblGrid>
        <w:gridCol w:w="2693"/>
        <w:gridCol w:w="1608"/>
        <w:gridCol w:w="7"/>
        <w:gridCol w:w="1949"/>
        <w:gridCol w:w="1646"/>
        <w:gridCol w:w="1703"/>
      </w:tblGrid>
      <w:tr w:rsidR="008736AD" w:rsidRPr="003316A1" w:rsidTr="00144ABB">
        <w:tc>
          <w:tcPr>
            <w:tcW w:w="2694" w:type="dxa"/>
            <w:vMerge w:val="restart"/>
          </w:tcPr>
          <w:p w:rsidR="008736AD" w:rsidRPr="003316A1" w:rsidRDefault="008736AD" w:rsidP="003316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Кружки</w:t>
            </w:r>
          </w:p>
        </w:tc>
        <w:tc>
          <w:tcPr>
            <w:tcW w:w="3564" w:type="dxa"/>
            <w:gridSpan w:val="3"/>
          </w:tcPr>
          <w:p w:rsidR="008736AD" w:rsidRPr="003316A1" w:rsidRDefault="008736AD" w:rsidP="003316A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3348" w:type="dxa"/>
            <w:gridSpan w:val="2"/>
          </w:tcPr>
          <w:p w:rsidR="008736AD" w:rsidRPr="003316A1" w:rsidRDefault="008736AD" w:rsidP="003316A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года</w:t>
            </w:r>
          </w:p>
        </w:tc>
      </w:tr>
      <w:tr w:rsidR="00144ABB" w:rsidRPr="003316A1" w:rsidTr="00144ABB">
        <w:trPr>
          <w:trHeight w:val="495"/>
        </w:trPr>
        <w:tc>
          <w:tcPr>
            <w:tcW w:w="2694" w:type="dxa"/>
            <w:vMerge/>
          </w:tcPr>
          <w:p w:rsidR="00144ABB" w:rsidRPr="003316A1" w:rsidRDefault="00144ABB" w:rsidP="003316A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</w:tcPr>
          <w:p w:rsidR="00144ABB" w:rsidRPr="003316A1" w:rsidRDefault="00144ABB" w:rsidP="003316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развития творческих способностей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144ABB" w:rsidRPr="003316A1" w:rsidRDefault="00144ABB" w:rsidP="00144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овладения изобразительной деятельностью (балл)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144ABB" w:rsidRDefault="00144ABB" w:rsidP="003316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уровня</w:t>
            </w:r>
          </w:p>
          <w:p w:rsidR="00144ABB" w:rsidRDefault="00144ABB" w:rsidP="003316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</w:t>
            </w:r>
            <w:proofErr w:type="gramEnd"/>
          </w:p>
          <w:p w:rsidR="00144ABB" w:rsidRPr="003316A1" w:rsidRDefault="00144ABB" w:rsidP="003316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способностей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144ABB" w:rsidRPr="003316A1" w:rsidRDefault="00144ABB" w:rsidP="00144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овладения изобразительной деятельностью (балл)</w:t>
            </w:r>
          </w:p>
        </w:tc>
      </w:tr>
      <w:tr w:rsidR="00144ABB" w:rsidRPr="003316A1" w:rsidTr="00144ABB">
        <w:tc>
          <w:tcPr>
            <w:tcW w:w="2694" w:type="dxa"/>
          </w:tcPr>
          <w:p w:rsidR="00144ABB" w:rsidRPr="003316A1" w:rsidRDefault="00144ABB" w:rsidP="003316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6A1">
              <w:rPr>
                <w:rFonts w:ascii="Times New Roman" w:hAnsi="Times New Roman" w:cs="Times New Roman"/>
                <w:bCs/>
                <w:sz w:val="24"/>
                <w:szCs w:val="24"/>
              </w:rPr>
              <w:t>«Маленькие волшебники»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144ABB" w:rsidRPr="003316A1" w:rsidRDefault="00144ABB" w:rsidP="00C348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</w:tcPr>
          <w:p w:rsidR="00144ABB" w:rsidRPr="003316A1" w:rsidRDefault="00144ABB" w:rsidP="00C348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144ABB" w:rsidRPr="003316A1" w:rsidRDefault="00144ABB" w:rsidP="00C348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44ABB" w:rsidRPr="003316A1" w:rsidRDefault="00144ABB" w:rsidP="00C348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</w:tr>
      <w:tr w:rsidR="00144ABB" w:rsidRPr="003316A1" w:rsidTr="00144ABB">
        <w:tc>
          <w:tcPr>
            <w:tcW w:w="2694" w:type="dxa"/>
          </w:tcPr>
          <w:p w:rsidR="00144ABB" w:rsidRPr="003316A1" w:rsidRDefault="00144ABB" w:rsidP="003316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6A1">
              <w:rPr>
                <w:rFonts w:ascii="Times New Roman" w:hAnsi="Times New Roman" w:cs="Times New Roman"/>
                <w:bCs/>
                <w:sz w:val="24"/>
                <w:szCs w:val="24"/>
              </w:rPr>
              <w:t>«Очень умелые ручки»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144ABB" w:rsidRPr="003316A1" w:rsidRDefault="00144ABB" w:rsidP="00C348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</w:tcPr>
          <w:p w:rsidR="00144ABB" w:rsidRPr="003316A1" w:rsidRDefault="00144ABB" w:rsidP="00C348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144ABB" w:rsidRPr="003316A1" w:rsidRDefault="00144ABB" w:rsidP="00C348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44ABB" w:rsidRPr="003316A1" w:rsidRDefault="00144ABB" w:rsidP="00C348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</w:tr>
      <w:tr w:rsidR="00C348B6" w:rsidRPr="003316A1" w:rsidTr="00144ABB">
        <w:tc>
          <w:tcPr>
            <w:tcW w:w="2694" w:type="dxa"/>
          </w:tcPr>
          <w:p w:rsidR="00C348B6" w:rsidRPr="003316A1" w:rsidRDefault="00C348B6" w:rsidP="003316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4" w:type="dxa"/>
            <w:gridSpan w:val="3"/>
          </w:tcPr>
          <w:p w:rsidR="00C348B6" w:rsidRPr="003316A1" w:rsidRDefault="00664964" w:rsidP="00C348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распространенности кариеса</w:t>
            </w:r>
            <w:r w:rsidR="00C62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зубочелюстных заболеваний</w:t>
            </w:r>
            <w:proofErr w:type="gramStart"/>
            <w:r w:rsidR="00C62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48" w:type="dxa"/>
            <w:gridSpan w:val="2"/>
          </w:tcPr>
          <w:p w:rsidR="00C348B6" w:rsidRPr="003316A1" w:rsidRDefault="00C62BAD" w:rsidP="00C348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распространенности кариеса и зубочелюстных заболеваний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348B6" w:rsidRPr="003316A1" w:rsidTr="00144ABB">
        <w:tc>
          <w:tcPr>
            <w:tcW w:w="2694" w:type="dxa"/>
          </w:tcPr>
          <w:p w:rsidR="00C348B6" w:rsidRPr="003316A1" w:rsidRDefault="00C348B6" w:rsidP="003316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6A1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«Здоровые зубы – здоровью любы»</w:t>
            </w:r>
          </w:p>
        </w:tc>
        <w:tc>
          <w:tcPr>
            <w:tcW w:w="3564" w:type="dxa"/>
            <w:gridSpan w:val="3"/>
          </w:tcPr>
          <w:p w:rsidR="00C348B6" w:rsidRDefault="00C62BAD" w:rsidP="00C62B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  <w:p w:rsidR="00C62BAD" w:rsidRPr="003316A1" w:rsidRDefault="00C62BAD" w:rsidP="00C62B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48" w:type="dxa"/>
            <w:gridSpan w:val="2"/>
          </w:tcPr>
          <w:p w:rsidR="00C348B6" w:rsidRDefault="00C62BAD" w:rsidP="00C62B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:rsidR="00C62BAD" w:rsidRPr="003316A1" w:rsidRDefault="00C62BAD" w:rsidP="00C62B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</w:tbl>
    <w:p w:rsidR="009257EF" w:rsidRPr="00C348B6" w:rsidRDefault="00131985" w:rsidP="00C348B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8B6">
        <w:rPr>
          <w:rFonts w:ascii="Times New Roman" w:hAnsi="Times New Roman" w:cs="Times New Roman"/>
          <w:bCs/>
          <w:sz w:val="24"/>
          <w:szCs w:val="24"/>
        </w:rPr>
        <w:t>Вывод: кружковая работа позволяет наиболее эффективно выполнять требования государственного стандарта, а также превышать эти требования по определенным направлениям развития детей.</w:t>
      </w:r>
    </w:p>
    <w:p w:rsidR="00144ABB" w:rsidRDefault="00144ABB" w:rsidP="00C348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31985" w:rsidRPr="008919D1" w:rsidRDefault="00144ABB" w:rsidP="002700F4">
      <w:pPr>
        <w:pStyle w:val="a3"/>
        <w:numPr>
          <w:ilvl w:val="2"/>
          <w:numId w:val="2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8919D1">
        <w:rPr>
          <w:rFonts w:ascii="Times New Roman" w:hAnsi="Times New Roman" w:cs="Times New Roman"/>
          <w:b/>
          <w:sz w:val="24"/>
          <w:szCs w:val="24"/>
          <w:lang w:eastAsia="ar-SA"/>
        </w:rPr>
        <w:t>Здоровьесбережение</w:t>
      </w:r>
      <w:proofErr w:type="spellEnd"/>
      <w:r w:rsidRPr="008919D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воспитанников</w:t>
      </w:r>
    </w:p>
    <w:p w:rsidR="002700F4" w:rsidRDefault="002700F4" w:rsidP="00C7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3D3" w:rsidRDefault="00C723D3" w:rsidP="00C7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7251">
        <w:rPr>
          <w:rFonts w:ascii="Times New Roman" w:hAnsi="Times New Roman"/>
          <w:sz w:val="24"/>
          <w:szCs w:val="24"/>
        </w:rPr>
        <w:t>Распределение детей по группам здоровья:</w:t>
      </w:r>
    </w:p>
    <w:p w:rsidR="0012769B" w:rsidRDefault="0012769B" w:rsidP="001276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985"/>
        <w:gridCol w:w="1572"/>
        <w:gridCol w:w="1731"/>
        <w:gridCol w:w="1731"/>
        <w:gridCol w:w="1636"/>
      </w:tblGrid>
      <w:tr w:rsidR="00C723D3" w:rsidRPr="000D5201" w:rsidTr="00F6113A">
        <w:tc>
          <w:tcPr>
            <w:tcW w:w="1981" w:type="dxa"/>
            <w:vMerge w:val="restart"/>
          </w:tcPr>
          <w:p w:rsidR="00C723D3" w:rsidRPr="000D5201" w:rsidRDefault="00C723D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000" w:type="dxa"/>
            <w:vMerge w:val="restart"/>
          </w:tcPr>
          <w:p w:rsidR="00C723D3" w:rsidRPr="000D5201" w:rsidRDefault="00C723D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6924" w:type="dxa"/>
            <w:gridSpan w:val="4"/>
          </w:tcPr>
          <w:p w:rsidR="00C723D3" w:rsidRPr="000D5201" w:rsidRDefault="00C723D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</w:tr>
      <w:tr w:rsidR="00C723D3" w:rsidRPr="000D5201" w:rsidTr="00F6113A">
        <w:tc>
          <w:tcPr>
            <w:tcW w:w="1981" w:type="dxa"/>
            <w:vMerge/>
          </w:tcPr>
          <w:p w:rsidR="00C723D3" w:rsidRPr="000D5201" w:rsidRDefault="00C723D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C723D3" w:rsidRPr="000D5201" w:rsidRDefault="00C723D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723D3" w:rsidRPr="000D5201" w:rsidRDefault="00C723D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20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0D520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00" w:type="dxa"/>
          </w:tcPr>
          <w:p w:rsidR="00C723D3" w:rsidRPr="000D5201" w:rsidRDefault="00C723D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201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0D520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00" w:type="dxa"/>
          </w:tcPr>
          <w:p w:rsidR="00C723D3" w:rsidRPr="000D5201" w:rsidRDefault="00C723D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201">
              <w:rPr>
                <w:rFonts w:ascii="Times New Roman" w:hAnsi="Times New Roman"/>
                <w:sz w:val="24"/>
                <w:szCs w:val="24"/>
              </w:rPr>
              <w:t>III</w:t>
            </w:r>
            <w:proofErr w:type="spellEnd"/>
            <w:r w:rsidRPr="000D520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697" w:type="dxa"/>
          </w:tcPr>
          <w:p w:rsidR="00C723D3" w:rsidRPr="000D5201" w:rsidRDefault="00C723D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201">
              <w:rPr>
                <w:rFonts w:ascii="Times New Roman" w:hAnsi="Times New Roman"/>
                <w:sz w:val="24"/>
                <w:szCs w:val="24"/>
              </w:rPr>
              <w:t>IV</w:t>
            </w:r>
            <w:proofErr w:type="spellEnd"/>
            <w:r w:rsidRPr="000D520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C723D3" w:rsidRPr="000D5201" w:rsidTr="00F6113A">
        <w:tc>
          <w:tcPr>
            <w:tcW w:w="1981" w:type="dxa"/>
          </w:tcPr>
          <w:p w:rsidR="00C723D3" w:rsidRPr="000D5201" w:rsidRDefault="00E70906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2009-20010</w:t>
            </w:r>
            <w:r w:rsidR="00C723D3" w:rsidRPr="000D5201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="00C723D3" w:rsidRPr="000D5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C723D3" w:rsidRPr="000D5201" w:rsidRDefault="00C723D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27" w:type="dxa"/>
          </w:tcPr>
          <w:p w:rsidR="00C723D3" w:rsidRPr="000D5201" w:rsidRDefault="00C723D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20 (27%)</w:t>
            </w:r>
          </w:p>
        </w:tc>
        <w:tc>
          <w:tcPr>
            <w:tcW w:w="1800" w:type="dxa"/>
          </w:tcPr>
          <w:p w:rsidR="00C723D3" w:rsidRPr="000D5201" w:rsidRDefault="00C723D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40 (55%)</w:t>
            </w:r>
          </w:p>
        </w:tc>
        <w:tc>
          <w:tcPr>
            <w:tcW w:w="1800" w:type="dxa"/>
          </w:tcPr>
          <w:p w:rsidR="00C723D3" w:rsidRPr="000D5201" w:rsidRDefault="00C723D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6 (8%)</w:t>
            </w:r>
          </w:p>
        </w:tc>
        <w:tc>
          <w:tcPr>
            <w:tcW w:w="1697" w:type="dxa"/>
          </w:tcPr>
          <w:p w:rsidR="00C723D3" w:rsidRPr="000D5201" w:rsidRDefault="00C723D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7 (10%)</w:t>
            </w:r>
          </w:p>
        </w:tc>
      </w:tr>
      <w:tr w:rsidR="00C723D3" w:rsidRPr="000D5201" w:rsidTr="00F6113A">
        <w:tc>
          <w:tcPr>
            <w:tcW w:w="1981" w:type="dxa"/>
          </w:tcPr>
          <w:p w:rsidR="00C723D3" w:rsidRPr="000D5201" w:rsidRDefault="00E70906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  <w:r w:rsidR="00C723D3" w:rsidRPr="000D5201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="00C723D3" w:rsidRPr="000D52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C723D3" w:rsidRPr="000D5201" w:rsidRDefault="00C723D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27" w:type="dxa"/>
          </w:tcPr>
          <w:p w:rsidR="00C723D3" w:rsidRPr="000D5201" w:rsidRDefault="00C723D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16 (24%)</w:t>
            </w:r>
          </w:p>
        </w:tc>
        <w:tc>
          <w:tcPr>
            <w:tcW w:w="1800" w:type="dxa"/>
          </w:tcPr>
          <w:p w:rsidR="00C723D3" w:rsidRPr="000D5201" w:rsidRDefault="00C723D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39 (57%)</w:t>
            </w:r>
          </w:p>
        </w:tc>
        <w:tc>
          <w:tcPr>
            <w:tcW w:w="1800" w:type="dxa"/>
          </w:tcPr>
          <w:p w:rsidR="00C723D3" w:rsidRPr="000D5201" w:rsidRDefault="00C723D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2 (3%)</w:t>
            </w:r>
          </w:p>
        </w:tc>
        <w:tc>
          <w:tcPr>
            <w:tcW w:w="1697" w:type="dxa"/>
          </w:tcPr>
          <w:p w:rsidR="00C723D3" w:rsidRPr="000D5201" w:rsidRDefault="00C723D3" w:rsidP="00F6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201">
              <w:rPr>
                <w:rFonts w:ascii="Times New Roman" w:hAnsi="Times New Roman"/>
                <w:sz w:val="24"/>
                <w:szCs w:val="24"/>
              </w:rPr>
              <w:t>11 (16%)</w:t>
            </w:r>
          </w:p>
        </w:tc>
      </w:tr>
    </w:tbl>
    <w:p w:rsidR="002700F4" w:rsidRDefault="002A21ED" w:rsidP="002700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2700F4" w:rsidRPr="002700F4">
        <w:rPr>
          <w:rFonts w:ascii="Times New Roman" w:hAnsi="Times New Roman" w:cs="Times New Roman"/>
          <w:sz w:val="24"/>
          <w:szCs w:val="24"/>
        </w:rPr>
        <w:t>дной из первостепеннейших задач</w:t>
      </w:r>
      <w:r w:rsidRPr="002700F4">
        <w:rPr>
          <w:rFonts w:ascii="Times New Roman" w:hAnsi="Times New Roman" w:cs="Times New Roman"/>
          <w:sz w:val="24"/>
          <w:szCs w:val="24"/>
        </w:rPr>
        <w:t xml:space="preserve"> нашего дошкольного учреждения является сохранение и укрепление физического и психофизического здоровья воспитанников.</w:t>
      </w:r>
    </w:p>
    <w:p w:rsidR="002700F4" w:rsidRDefault="00610FC2" w:rsidP="002700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Колл</w:t>
      </w:r>
      <w:r w:rsidR="002700F4">
        <w:rPr>
          <w:rFonts w:ascii="Times New Roman" w:hAnsi="Times New Roman" w:cs="Times New Roman"/>
          <w:sz w:val="24"/>
          <w:szCs w:val="24"/>
        </w:rPr>
        <w:t xml:space="preserve">ектив </w:t>
      </w:r>
      <w:proofErr w:type="spellStart"/>
      <w:r w:rsidR="002700F4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="002700F4">
        <w:rPr>
          <w:rFonts w:ascii="Times New Roman" w:hAnsi="Times New Roman" w:cs="Times New Roman"/>
          <w:sz w:val="24"/>
          <w:szCs w:val="24"/>
        </w:rPr>
        <w:t xml:space="preserve"> осуществляет физкультурно</w:t>
      </w:r>
      <w:r w:rsidRPr="002700F4">
        <w:rPr>
          <w:rFonts w:ascii="Times New Roman" w:hAnsi="Times New Roman" w:cs="Times New Roman"/>
          <w:sz w:val="24"/>
          <w:szCs w:val="24"/>
        </w:rPr>
        <w:t>-оздоровительное развитие детей. Основной задачей является комплексный подход к развитию и коррекции</w:t>
      </w:r>
      <w:r w:rsidR="002700F4">
        <w:rPr>
          <w:rFonts w:ascii="Times New Roman" w:hAnsi="Times New Roman" w:cs="Times New Roman"/>
          <w:sz w:val="24"/>
          <w:szCs w:val="24"/>
        </w:rPr>
        <w:t xml:space="preserve"> психофизического здоровья детей</w:t>
      </w:r>
      <w:r w:rsidRPr="002700F4">
        <w:rPr>
          <w:rFonts w:ascii="Times New Roman" w:hAnsi="Times New Roman" w:cs="Times New Roman"/>
          <w:sz w:val="24"/>
          <w:szCs w:val="24"/>
        </w:rPr>
        <w:t>.</w:t>
      </w:r>
    </w:p>
    <w:p w:rsidR="00610FC2" w:rsidRPr="002700F4" w:rsidRDefault="00610FC2" w:rsidP="002700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Для решения этой задачи в ДОУ проводится сле</w:t>
      </w:r>
      <w:r w:rsidR="002700F4">
        <w:rPr>
          <w:rFonts w:ascii="Times New Roman" w:hAnsi="Times New Roman" w:cs="Times New Roman"/>
          <w:sz w:val="24"/>
          <w:szCs w:val="24"/>
        </w:rPr>
        <w:t>дующие мероприятия:</w:t>
      </w:r>
    </w:p>
    <w:p w:rsidR="002700F4" w:rsidRDefault="002700F4" w:rsidP="002700F4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Двигательно-о</w:t>
      </w:r>
      <w:r w:rsidR="00610FC2" w:rsidRPr="002700F4">
        <w:rPr>
          <w:rFonts w:ascii="Times New Roman" w:hAnsi="Times New Roman" w:cs="Times New Roman"/>
          <w:sz w:val="24"/>
          <w:szCs w:val="24"/>
        </w:rPr>
        <w:t xml:space="preserve">здоровительные: </w:t>
      </w:r>
      <w:r>
        <w:rPr>
          <w:rFonts w:ascii="Times New Roman" w:hAnsi="Times New Roman" w:cs="Times New Roman"/>
          <w:sz w:val="24"/>
          <w:szCs w:val="24"/>
        </w:rPr>
        <w:t>физкультурные занятия, утренняя гимнастика, гимнастика после сна, физкультминутки, пальчиковая гимнастика, музыкально-ритмические занятия, артикуляционная гимнастика, дыхательная гимнастика, создание предметно-развивающей среды, спортивные уголки в группах.</w:t>
      </w:r>
      <w:proofErr w:type="gramEnd"/>
    </w:p>
    <w:p w:rsidR="00344784" w:rsidRDefault="002700F4" w:rsidP="002700F4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Оздоровительные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5B3C">
        <w:rPr>
          <w:rFonts w:ascii="Times New Roman" w:hAnsi="Times New Roman" w:cs="Times New Roman"/>
          <w:sz w:val="24"/>
          <w:szCs w:val="24"/>
        </w:rPr>
        <w:t xml:space="preserve">витаминотерапия, настой шиповника, </w:t>
      </w:r>
      <w:proofErr w:type="spellStart"/>
      <w:r w:rsidR="00725B3C">
        <w:rPr>
          <w:rFonts w:ascii="Times New Roman" w:hAnsi="Times New Roman" w:cs="Times New Roman"/>
          <w:sz w:val="24"/>
          <w:szCs w:val="24"/>
        </w:rPr>
        <w:t>фитонцидотерапия</w:t>
      </w:r>
      <w:proofErr w:type="spellEnd"/>
      <w:r w:rsidR="00725B3C">
        <w:rPr>
          <w:rFonts w:ascii="Times New Roman" w:hAnsi="Times New Roman" w:cs="Times New Roman"/>
          <w:sz w:val="24"/>
          <w:szCs w:val="24"/>
        </w:rPr>
        <w:t xml:space="preserve">, полоскание рта, </w:t>
      </w:r>
      <w:proofErr w:type="spellStart"/>
      <w:r w:rsidR="00725B3C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="00725B3C">
        <w:rPr>
          <w:rFonts w:ascii="Times New Roman" w:hAnsi="Times New Roman" w:cs="Times New Roman"/>
          <w:sz w:val="24"/>
          <w:szCs w:val="24"/>
        </w:rPr>
        <w:t xml:space="preserve">, смазывание слизистой носа </w:t>
      </w:r>
      <w:proofErr w:type="spellStart"/>
      <w:r w:rsidR="00725B3C">
        <w:rPr>
          <w:rFonts w:ascii="Times New Roman" w:hAnsi="Times New Roman" w:cs="Times New Roman"/>
          <w:sz w:val="24"/>
          <w:szCs w:val="24"/>
        </w:rPr>
        <w:t>оксалиновой</w:t>
      </w:r>
      <w:proofErr w:type="spellEnd"/>
      <w:r w:rsidR="00725B3C">
        <w:rPr>
          <w:rFonts w:ascii="Times New Roman" w:hAnsi="Times New Roman" w:cs="Times New Roman"/>
          <w:sz w:val="24"/>
          <w:szCs w:val="24"/>
        </w:rPr>
        <w:t xml:space="preserve"> мазью, зрительная гимнастика.</w:t>
      </w:r>
    </w:p>
    <w:p w:rsidR="00725B3C" w:rsidRDefault="00725B3C" w:rsidP="002700F4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Закаливающие мероприятия: воздухом: прием детей на свежем воздухе в теплый период, проветривание, прогулки, одежда, соответствующая температуре воздуха, дыхательная гимнастика; водой: обливание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обширное умывание;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солнечные ванны.</w:t>
      </w:r>
    </w:p>
    <w:p w:rsidR="00725B3C" w:rsidRDefault="00725B3C" w:rsidP="002700F4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Активный отдых: подвижные игры на воздухе, спортивные развлечения, праздники, спортивные секции, кружки, выезды на природу, День здоровья.</w:t>
      </w:r>
    </w:p>
    <w:p w:rsidR="00725B3C" w:rsidRDefault="00725B3C" w:rsidP="002700F4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родителями: родительское собрание, консультации, информационные бюллетени, совместные спортивные праздники, День открытых дверей, анкетирование.</w:t>
      </w:r>
    </w:p>
    <w:p w:rsidR="00725B3C" w:rsidRDefault="00725B3C" w:rsidP="002700F4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общение педагогов: педсоветы, обмен опытом, семинары, консультации.</w:t>
      </w:r>
    </w:p>
    <w:p w:rsidR="006F32BB" w:rsidRDefault="00610FC2" w:rsidP="006F32B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5B3C">
        <w:rPr>
          <w:rFonts w:ascii="Times New Roman" w:hAnsi="Times New Roman" w:cs="Times New Roman"/>
          <w:sz w:val="24"/>
          <w:szCs w:val="24"/>
        </w:rPr>
        <w:t>В процессе этой работы успе</w:t>
      </w:r>
      <w:r w:rsidR="006F32BB">
        <w:rPr>
          <w:rFonts w:ascii="Times New Roman" w:hAnsi="Times New Roman" w:cs="Times New Roman"/>
          <w:sz w:val="24"/>
          <w:szCs w:val="24"/>
        </w:rPr>
        <w:t xml:space="preserve">шно решаются такие задачи, как </w:t>
      </w:r>
      <w:r w:rsidRPr="00725B3C">
        <w:rPr>
          <w:rFonts w:ascii="Times New Roman" w:hAnsi="Times New Roman" w:cs="Times New Roman"/>
          <w:sz w:val="24"/>
          <w:szCs w:val="24"/>
        </w:rPr>
        <w:t>соверше</w:t>
      </w:r>
      <w:r w:rsidR="00344784" w:rsidRPr="00725B3C">
        <w:rPr>
          <w:rFonts w:ascii="Times New Roman" w:hAnsi="Times New Roman" w:cs="Times New Roman"/>
          <w:sz w:val="24"/>
          <w:szCs w:val="24"/>
        </w:rPr>
        <w:t>нствование физического развития</w:t>
      </w:r>
      <w:r w:rsidRPr="00725B3C">
        <w:rPr>
          <w:rFonts w:ascii="Times New Roman" w:hAnsi="Times New Roman" w:cs="Times New Roman"/>
          <w:sz w:val="24"/>
          <w:szCs w:val="24"/>
        </w:rPr>
        <w:t xml:space="preserve">, повышение сопротивляемости </w:t>
      </w:r>
      <w:r w:rsidRPr="002700F4">
        <w:rPr>
          <w:rFonts w:ascii="Times New Roman" w:hAnsi="Times New Roman" w:cs="Times New Roman"/>
          <w:sz w:val="24"/>
          <w:szCs w:val="24"/>
        </w:rPr>
        <w:t>и защитных свойств организма.</w:t>
      </w:r>
    </w:p>
    <w:p w:rsidR="00344784" w:rsidRPr="002700F4" w:rsidRDefault="00344784" w:rsidP="006F32B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Большое значение имеют:</w:t>
      </w:r>
    </w:p>
    <w:p w:rsidR="00344784" w:rsidRPr="002700F4" w:rsidRDefault="009E609E" w:rsidP="00270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- соблюдение температурного режима;</w:t>
      </w:r>
    </w:p>
    <w:p w:rsidR="009E609E" w:rsidRPr="002700F4" w:rsidRDefault="009E609E" w:rsidP="00270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- упражнения после сна (в постели);</w:t>
      </w:r>
    </w:p>
    <w:p w:rsidR="009E609E" w:rsidRPr="002700F4" w:rsidRDefault="009E609E" w:rsidP="00270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- сон с доступом свежего воздуха;</w:t>
      </w:r>
    </w:p>
    <w:p w:rsidR="009E609E" w:rsidRPr="002700F4" w:rsidRDefault="009E609E" w:rsidP="00270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- обширное умывание</w:t>
      </w:r>
      <w:r w:rsidR="006F32BB">
        <w:rPr>
          <w:rFonts w:ascii="Times New Roman" w:hAnsi="Times New Roman" w:cs="Times New Roman"/>
          <w:sz w:val="24"/>
          <w:szCs w:val="24"/>
        </w:rPr>
        <w:t>.</w:t>
      </w:r>
    </w:p>
    <w:p w:rsidR="006F32BB" w:rsidRDefault="009E609E" w:rsidP="006F32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Закаливающие воздействия органично вписываютс</w:t>
      </w:r>
      <w:r w:rsidR="006F32BB">
        <w:rPr>
          <w:rFonts w:ascii="Times New Roman" w:hAnsi="Times New Roman" w:cs="Times New Roman"/>
          <w:sz w:val="24"/>
          <w:szCs w:val="24"/>
        </w:rPr>
        <w:t xml:space="preserve">я </w:t>
      </w:r>
      <w:r w:rsidRPr="002700F4">
        <w:rPr>
          <w:rFonts w:ascii="Times New Roman" w:hAnsi="Times New Roman" w:cs="Times New Roman"/>
          <w:sz w:val="24"/>
          <w:szCs w:val="24"/>
        </w:rPr>
        <w:t>в каждый элемент режима дня.</w:t>
      </w:r>
      <w:r w:rsidR="006F32BB">
        <w:rPr>
          <w:rFonts w:ascii="Times New Roman" w:hAnsi="Times New Roman" w:cs="Times New Roman"/>
          <w:sz w:val="24"/>
          <w:szCs w:val="24"/>
        </w:rPr>
        <w:t xml:space="preserve"> Закаливание осуществляется на </w:t>
      </w:r>
      <w:r w:rsidRPr="002700F4">
        <w:rPr>
          <w:rFonts w:ascii="Times New Roman" w:hAnsi="Times New Roman" w:cs="Times New Roman"/>
          <w:sz w:val="24"/>
          <w:szCs w:val="24"/>
        </w:rPr>
        <w:t>фоне различной двигательной активности и проводится на положительной эмоциональной ноте п</w:t>
      </w:r>
      <w:r w:rsidR="006F32BB">
        <w:rPr>
          <w:rFonts w:ascii="Times New Roman" w:hAnsi="Times New Roman" w:cs="Times New Roman"/>
          <w:sz w:val="24"/>
          <w:szCs w:val="24"/>
        </w:rPr>
        <w:t xml:space="preserve">ри тепловом комфорте организма </w:t>
      </w:r>
      <w:r w:rsidRPr="002700F4">
        <w:rPr>
          <w:rFonts w:ascii="Times New Roman" w:hAnsi="Times New Roman" w:cs="Times New Roman"/>
          <w:sz w:val="24"/>
          <w:szCs w:val="24"/>
        </w:rPr>
        <w:t>детей. Система закаливания разрабатывается и периодически корректируется медицинскими работниками в соо</w:t>
      </w:r>
      <w:r w:rsidR="006F32BB">
        <w:rPr>
          <w:rFonts w:ascii="Times New Roman" w:hAnsi="Times New Roman" w:cs="Times New Roman"/>
          <w:sz w:val="24"/>
          <w:szCs w:val="24"/>
        </w:rPr>
        <w:t xml:space="preserve">тветствии с имеющими условиями с </w:t>
      </w:r>
      <w:r w:rsidRPr="002700F4">
        <w:rPr>
          <w:rFonts w:ascii="Times New Roman" w:hAnsi="Times New Roman" w:cs="Times New Roman"/>
          <w:sz w:val="24"/>
          <w:szCs w:val="24"/>
        </w:rPr>
        <w:t>индивидуальным подходом к каждому ребенку.</w:t>
      </w:r>
    </w:p>
    <w:p w:rsidR="006F32BB" w:rsidRDefault="009E609E" w:rsidP="006F32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 xml:space="preserve">Одним из важнейших мест в комплексе мероприятий по укреплению здоровья детей является </w:t>
      </w:r>
      <w:r w:rsidRPr="002700F4">
        <w:rPr>
          <w:rFonts w:ascii="Times New Roman" w:hAnsi="Times New Roman" w:cs="Times New Roman"/>
          <w:b/>
          <w:sz w:val="24"/>
          <w:szCs w:val="24"/>
        </w:rPr>
        <w:t>сбалансированное питание</w:t>
      </w:r>
      <w:r w:rsidR="006F32BB">
        <w:rPr>
          <w:rFonts w:ascii="Times New Roman" w:hAnsi="Times New Roman" w:cs="Times New Roman"/>
          <w:sz w:val="24"/>
          <w:szCs w:val="24"/>
        </w:rPr>
        <w:t>.</w:t>
      </w:r>
    </w:p>
    <w:p w:rsidR="006F32BB" w:rsidRDefault="004D3ECB" w:rsidP="006F32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t>Дети в детском саду обеспечены</w:t>
      </w:r>
      <w:r w:rsidR="006F32BB">
        <w:rPr>
          <w:rFonts w:ascii="Times New Roman" w:hAnsi="Times New Roman" w:cs="Times New Roman"/>
          <w:sz w:val="24"/>
          <w:szCs w:val="24"/>
        </w:rPr>
        <w:t xml:space="preserve"> пяти</w:t>
      </w:r>
      <w:r w:rsidRPr="002700F4">
        <w:rPr>
          <w:rFonts w:ascii="Times New Roman" w:hAnsi="Times New Roman" w:cs="Times New Roman"/>
          <w:sz w:val="24"/>
          <w:szCs w:val="24"/>
        </w:rPr>
        <w:t xml:space="preserve"> разовым калорийн</w:t>
      </w:r>
      <w:r w:rsidR="006F32BB">
        <w:rPr>
          <w:rFonts w:ascii="Times New Roman" w:hAnsi="Times New Roman" w:cs="Times New Roman"/>
          <w:sz w:val="24"/>
          <w:szCs w:val="24"/>
        </w:rPr>
        <w:t>ым, сбалансированным питанием. В</w:t>
      </w:r>
      <w:r w:rsidRPr="002700F4">
        <w:rPr>
          <w:rFonts w:ascii="Times New Roman" w:hAnsi="Times New Roman" w:cs="Times New Roman"/>
          <w:sz w:val="24"/>
          <w:szCs w:val="24"/>
        </w:rPr>
        <w:t xml:space="preserve"> рацион питания круглый год включен второй завтрак – сок, свежие фрукты и овощи. Меню пишется на основе </w:t>
      </w:r>
      <w:proofErr w:type="spellStart"/>
      <w:r w:rsidRPr="002700F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700F4">
        <w:rPr>
          <w:rFonts w:ascii="Times New Roman" w:hAnsi="Times New Roman" w:cs="Times New Roman"/>
          <w:sz w:val="24"/>
          <w:szCs w:val="24"/>
        </w:rPr>
        <w:t xml:space="preserve"> и 10-дневного меню-требования. </w:t>
      </w:r>
      <w:r w:rsidR="00A65E39" w:rsidRPr="002700F4">
        <w:rPr>
          <w:rFonts w:ascii="Times New Roman" w:hAnsi="Times New Roman" w:cs="Times New Roman"/>
          <w:sz w:val="24"/>
          <w:szCs w:val="24"/>
        </w:rPr>
        <w:t xml:space="preserve">В рацион питания включены рыба, мясо, блюда из творога, салаты из свежих овощей и др. продукты в соответствии с требованиями </w:t>
      </w:r>
      <w:proofErr w:type="spellStart"/>
      <w:r w:rsidR="00A65E39" w:rsidRPr="002700F4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="00125BD4" w:rsidRPr="002700F4">
        <w:rPr>
          <w:rFonts w:ascii="Times New Roman" w:hAnsi="Times New Roman" w:cs="Times New Roman"/>
          <w:sz w:val="24"/>
          <w:szCs w:val="24"/>
        </w:rPr>
        <w:t>. Витаминизация третьего блюда производится еже</w:t>
      </w:r>
      <w:r w:rsidR="006F32BB">
        <w:rPr>
          <w:rFonts w:ascii="Times New Roman" w:hAnsi="Times New Roman" w:cs="Times New Roman"/>
          <w:sz w:val="24"/>
          <w:szCs w:val="24"/>
        </w:rPr>
        <w:t xml:space="preserve">дневно и централизовано, также </w:t>
      </w:r>
      <w:r w:rsidR="00125BD4" w:rsidRPr="002700F4">
        <w:rPr>
          <w:rFonts w:ascii="Times New Roman" w:hAnsi="Times New Roman" w:cs="Times New Roman"/>
          <w:sz w:val="24"/>
          <w:szCs w:val="24"/>
        </w:rPr>
        <w:t>готовится лимо</w:t>
      </w:r>
      <w:r w:rsidR="006F32BB">
        <w:rPr>
          <w:rFonts w:ascii="Times New Roman" w:hAnsi="Times New Roman" w:cs="Times New Roman"/>
          <w:sz w:val="24"/>
          <w:szCs w:val="24"/>
        </w:rPr>
        <w:t>нный напиток и отвар шиповника.</w:t>
      </w:r>
    </w:p>
    <w:p w:rsidR="00125BD4" w:rsidRPr="002700F4" w:rsidRDefault="00125BD4" w:rsidP="006F32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0F4">
        <w:rPr>
          <w:rFonts w:ascii="Times New Roman" w:hAnsi="Times New Roman" w:cs="Times New Roman"/>
          <w:sz w:val="24"/>
          <w:szCs w:val="24"/>
        </w:rPr>
        <w:lastRenderedPageBreak/>
        <w:t>Контроль пи</w:t>
      </w:r>
      <w:r w:rsidR="006F32BB">
        <w:rPr>
          <w:rFonts w:ascii="Times New Roman" w:hAnsi="Times New Roman" w:cs="Times New Roman"/>
          <w:sz w:val="24"/>
          <w:szCs w:val="24"/>
        </w:rPr>
        <w:t>тания осуществляется силами медицинской сестры</w:t>
      </w:r>
      <w:r w:rsidRPr="002700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00F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2700F4">
        <w:rPr>
          <w:rFonts w:ascii="Times New Roman" w:hAnsi="Times New Roman" w:cs="Times New Roman"/>
          <w:sz w:val="24"/>
          <w:szCs w:val="24"/>
        </w:rPr>
        <w:t xml:space="preserve"> комиссии. Все привозимые продукты имеют сертификаты соответствия, сроки реализации продукции строго соблюдаются. Имеется постоянный поставщик - ООО «Гарантия качества».</w:t>
      </w:r>
    </w:p>
    <w:p w:rsidR="006F32BB" w:rsidRPr="007C6F59" w:rsidRDefault="006F32BB" w:rsidP="0034478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44784" w:rsidRDefault="008919D1" w:rsidP="008919D1">
      <w:pPr>
        <w:pStyle w:val="a3"/>
        <w:numPr>
          <w:ilvl w:val="2"/>
          <w:numId w:val="2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09F5">
        <w:rPr>
          <w:rFonts w:ascii="Times New Roman" w:hAnsi="Times New Roman" w:cs="Times New Roman"/>
          <w:b/>
          <w:sz w:val="24"/>
          <w:szCs w:val="24"/>
        </w:rPr>
        <w:t>Обеспечение психофизиологической безопасности воспитанников</w:t>
      </w:r>
    </w:p>
    <w:p w:rsidR="00C25022" w:rsidRDefault="00597C63" w:rsidP="00C250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1D2">
        <w:rPr>
          <w:rFonts w:ascii="Times New Roman" w:hAnsi="Times New Roman" w:cs="Times New Roman"/>
          <w:sz w:val="24"/>
          <w:szCs w:val="24"/>
        </w:rPr>
        <w:t>Одним из г</w:t>
      </w:r>
      <w:r w:rsidR="00C25022">
        <w:rPr>
          <w:rFonts w:ascii="Times New Roman" w:hAnsi="Times New Roman" w:cs="Times New Roman"/>
          <w:sz w:val="24"/>
          <w:szCs w:val="24"/>
        </w:rPr>
        <w:t>лавных условий, рассматриваемых</w:t>
      </w:r>
      <w:r w:rsidRPr="000671D2">
        <w:rPr>
          <w:rFonts w:ascii="Times New Roman" w:hAnsi="Times New Roman" w:cs="Times New Roman"/>
          <w:sz w:val="24"/>
          <w:szCs w:val="24"/>
        </w:rPr>
        <w:t xml:space="preserve"> родителями при выборе детского сада для своего ребенка</w:t>
      </w:r>
      <w:r w:rsidR="00166334" w:rsidRPr="000671D2">
        <w:rPr>
          <w:rFonts w:ascii="Times New Roman" w:hAnsi="Times New Roman" w:cs="Times New Roman"/>
          <w:sz w:val="24"/>
          <w:szCs w:val="24"/>
        </w:rPr>
        <w:t xml:space="preserve">, </w:t>
      </w:r>
      <w:r w:rsidRPr="000671D2">
        <w:rPr>
          <w:rFonts w:ascii="Times New Roman" w:hAnsi="Times New Roman" w:cs="Times New Roman"/>
          <w:sz w:val="24"/>
          <w:szCs w:val="24"/>
        </w:rPr>
        <w:t>является обеспечение безопасности детей.</w:t>
      </w:r>
    </w:p>
    <w:p w:rsidR="00C25022" w:rsidRDefault="00C25022" w:rsidP="00C250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</w:t>
      </w:r>
      <w:r w:rsidR="00597C63" w:rsidRPr="000671D2">
        <w:rPr>
          <w:rFonts w:ascii="Times New Roman" w:hAnsi="Times New Roman" w:cs="Times New Roman"/>
          <w:sz w:val="24"/>
          <w:szCs w:val="24"/>
        </w:rPr>
        <w:t xml:space="preserve"> № 49, в каждом здании, установлены новейшие системы противопожарной 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 с выводом на пульт </w:t>
      </w:r>
      <w:r w:rsidR="00597C63" w:rsidRPr="000671D2">
        <w:rPr>
          <w:rFonts w:ascii="Times New Roman" w:hAnsi="Times New Roman" w:cs="Times New Roman"/>
          <w:sz w:val="24"/>
          <w:szCs w:val="24"/>
        </w:rPr>
        <w:t>пожарной части.</w:t>
      </w:r>
      <w:r>
        <w:rPr>
          <w:rFonts w:ascii="Times New Roman" w:hAnsi="Times New Roman" w:cs="Times New Roman"/>
          <w:sz w:val="24"/>
          <w:szCs w:val="24"/>
        </w:rPr>
        <w:t xml:space="preserve"> В случае малейшей </w:t>
      </w:r>
      <w:r w:rsidR="00166334" w:rsidRPr="000671D2">
        <w:rPr>
          <w:rFonts w:ascii="Times New Roman" w:hAnsi="Times New Roman" w:cs="Times New Roman"/>
          <w:sz w:val="24"/>
          <w:szCs w:val="24"/>
        </w:rPr>
        <w:t>угрозы возго</w:t>
      </w:r>
      <w:r w:rsidR="00597C63" w:rsidRPr="000671D2">
        <w:rPr>
          <w:rFonts w:ascii="Times New Roman" w:hAnsi="Times New Roman" w:cs="Times New Roman"/>
          <w:sz w:val="24"/>
          <w:szCs w:val="24"/>
        </w:rPr>
        <w:t>рания в помещениях</w:t>
      </w:r>
      <w:r w:rsidR="00166334" w:rsidRPr="000671D2">
        <w:rPr>
          <w:rFonts w:ascii="Times New Roman" w:hAnsi="Times New Roman" w:cs="Times New Roman"/>
          <w:sz w:val="24"/>
          <w:szCs w:val="24"/>
        </w:rPr>
        <w:t xml:space="preserve"> срабатывает </w:t>
      </w:r>
      <w:r w:rsidRPr="000671D2">
        <w:rPr>
          <w:rFonts w:ascii="Times New Roman" w:hAnsi="Times New Roman" w:cs="Times New Roman"/>
          <w:sz w:val="24"/>
          <w:szCs w:val="24"/>
        </w:rPr>
        <w:t>сиг</w:t>
      </w:r>
      <w:r>
        <w:rPr>
          <w:rFonts w:ascii="Times New Roman" w:hAnsi="Times New Roman" w:cs="Times New Roman"/>
          <w:sz w:val="24"/>
          <w:szCs w:val="24"/>
        </w:rPr>
        <w:t xml:space="preserve">нализация, и дети эвакуируются </w:t>
      </w:r>
      <w:r w:rsidR="00166334" w:rsidRPr="000671D2">
        <w:rPr>
          <w:rFonts w:ascii="Times New Roman" w:hAnsi="Times New Roman" w:cs="Times New Roman"/>
          <w:sz w:val="24"/>
          <w:szCs w:val="24"/>
        </w:rPr>
        <w:t xml:space="preserve">из здания по заранее подготовленным путям </w:t>
      </w:r>
      <w:r>
        <w:rPr>
          <w:rFonts w:ascii="Times New Roman" w:hAnsi="Times New Roman" w:cs="Times New Roman"/>
          <w:sz w:val="24"/>
          <w:szCs w:val="24"/>
        </w:rPr>
        <w:t xml:space="preserve">эвакуации. Каждая группа детей во главе с взрослыми </w:t>
      </w:r>
      <w:r w:rsidR="00166334" w:rsidRPr="000671D2">
        <w:rPr>
          <w:rFonts w:ascii="Times New Roman" w:hAnsi="Times New Roman" w:cs="Times New Roman"/>
          <w:sz w:val="24"/>
          <w:szCs w:val="24"/>
        </w:rPr>
        <w:t>выводится из здания по своему маршруту. Все это разработ</w:t>
      </w:r>
      <w:r>
        <w:rPr>
          <w:rFonts w:ascii="Times New Roman" w:hAnsi="Times New Roman" w:cs="Times New Roman"/>
          <w:sz w:val="24"/>
          <w:szCs w:val="24"/>
        </w:rPr>
        <w:t xml:space="preserve">ано и отражено в Плане </w:t>
      </w:r>
      <w:r w:rsidR="00166334" w:rsidRPr="000671D2">
        <w:rPr>
          <w:rFonts w:ascii="Times New Roman" w:hAnsi="Times New Roman" w:cs="Times New Roman"/>
          <w:sz w:val="24"/>
          <w:szCs w:val="24"/>
        </w:rPr>
        <w:t>эвакуации, с к</w:t>
      </w:r>
      <w:r>
        <w:rPr>
          <w:rFonts w:ascii="Times New Roman" w:hAnsi="Times New Roman" w:cs="Times New Roman"/>
          <w:sz w:val="24"/>
          <w:szCs w:val="24"/>
        </w:rPr>
        <w:t>оторым знаком каждый сотрудник.</w:t>
      </w:r>
    </w:p>
    <w:p w:rsidR="00C25022" w:rsidRDefault="00166334" w:rsidP="00C250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1D2">
        <w:rPr>
          <w:rFonts w:ascii="Times New Roman" w:hAnsi="Times New Roman" w:cs="Times New Roman"/>
          <w:sz w:val="24"/>
          <w:szCs w:val="24"/>
        </w:rPr>
        <w:t>Анти</w:t>
      </w:r>
      <w:r w:rsidR="000671D2" w:rsidRPr="000671D2">
        <w:rPr>
          <w:rFonts w:ascii="Times New Roman" w:hAnsi="Times New Roman" w:cs="Times New Roman"/>
          <w:sz w:val="24"/>
          <w:szCs w:val="24"/>
        </w:rPr>
        <w:t>террори</w:t>
      </w:r>
      <w:r w:rsidR="00C25022">
        <w:rPr>
          <w:rFonts w:ascii="Times New Roman" w:hAnsi="Times New Roman" w:cs="Times New Roman"/>
          <w:sz w:val="24"/>
          <w:szCs w:val="24"/>
        </w:rPr>
        <w:t xml:space="preserve">стическая безопасность в детей обеспечивается наличием </w:t>
      </w:r>
      <w:r w:rsidR="000671D2" w:rsidRPr="000671D2">
        <w:rPr>
          <w:rFonts w:ascii="Times New Roman" w:hAnsi="Times New Roman" w:cs="Times New Roman"/>
          <w:sz w:val="24"/>
          <w:szCs w:val="24"/>
        </w:rPr>
        <w:t>строгого пропускного режима, к</w:t>
      </w:r>
      <w:r w:rsidR="00C25022">
        <w:rPr>
          <w:rFonts w:ascii="Times New Roman" w:hAnsi="Times New Roman" w:cs="Times New Roman"/>
          <w:sz w:val="24"/>
          <w:szCs w:val="24"/>
        </w:rPr>
        <w:t xml:space="preserve">нопкой тревожной сигнализации, договором на охранные услуги с ЧОП «Застава». </w:t>
      </w:r>
      <w:r w:rsidR="000671D2" w:rsidRPr="000671D2">
        <w:rPr>
          <w:rFonts w:ascii="Times New Roman" w:hAnsi="Times New Roman" w:cs="Times New Roman"/>
          <w:sz w:val="24"/>
          <w:szCs w:val="24"/>
        </w:rPr>
        <w:t xml:space="preserve">Входные двери оборудованы системой </w:t>
      </w:r>
      <w:proofErr w:type="spellStart"/>
      <w:r w:rsidR="000671D2" w:rsidRPr="000671D2">
        <w:rPr>
          <w:rFonts w:ascii="Times New Roman" w:hAnsi="Times New Roman" w:cs="Times New Roman"/>
          <w:sz w:val="24"/>
          <w:szCs w:val="24"/>
        </w:rPr>
        <w:t>домофона</w:t>
      </w:r>
      <w:proofErr w:type="spellEnd"/>
      <w:r w:rsidR="000671D2" w:rsidRPr="000671D2">
        <w:rPr>
          <w:rFonts w:ascii="Times New Roman" w:hAnsi="Times New Roman" w:cs="Times New Roman"/>
          <w:sz w:val="24"/>
          <w:szCs w:val="24"/>
        </w:rPr>
        <w:t>.</w:t>
      </w:r>
    </w:p>
    <w:p w:rsidR="00166334" w:rsidRDefault="00C25022" w:rsidP="00C250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0671D2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 xml:space="preserve">овые помещения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оборудованы </w:t>
      </w:r>
      <w:r w:rsidR="000671D2">
        <w:rPr>
          <w:rFonts w:ascii="Times New Roman" w:hAnsi="Times New Roman" w:cs="Times New Roman"/>
          <w:sz w:val="24"/>
          <w:szCs w:val="24"/>
        </w:rPr>
        <w:t>детской и игровой меб</w:t>
      </w:r>
      <w:r>
        <w:rPr>
          <w:rFonts w:ascii="Times New Roman" w:hAnsi="Times New Roman" w:cs="Times New Roman"/>
          <w:sz w:val="24"/>
          <w:szCs w:val="24"/>
        </w:rPr>
        <w:t xml:space="preserve">елью соответственно возрасту и ростовым </w:t>
      </w:r>
      <w:r w:rsidR="000671D2">
        <w:rPr>
          <w:rFonts w:ascii="Times New Roman" w:hAnsi="Times New Roman" w:cs="Times New Roman"/>
          <w:sz w:val="24"/>
          <w:szCs w:val="24"/>
        </w:rPr>
        <w:t>характеристик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0671D2">
        <w:rPr>
          <w:rFonts w:ascii="Times New Roman" w:hAnsi="Times New Roman" w:cs="Times New Roman"/>
          <w:sz w:val="24"/>
          <w:szCs w:val="24"/>
        </w:rPr>
        <w:t xml:space="preserve"> детей данной группы</w:t>
      </w:r>
      <w:r>
        <w:rPr>
          <w:rFonts w:ascii="Times New Roman" w:hAnsi="Times New Roman" w:cs="Times New Roman"/>
          <w:sz w:val="24"/>
          <w:szCs w:val="24"/>
        </w:rPr>
        <w:t xml:space="preserve">. Количество комплектов мебели </w:t>
      </w:r>
      <w:r w:rsidR="000671D2">
        <w:rPr>
          <w:rFonts w:ascii="Times New Roman" w:hAnsi="Times New Roman" w:cs="Times New Roman"/>
          <w:sz w:val="24"/>
          <w:szCs w:val="24"/>
        </w:rPr>
        <w:t>соответствует количеству детей.</w:t>
      </w:r>
    </w:p>
    <w:p w:rsidR="009F119F" w:rsidRDefault="009F119F" w:rsidP="009F11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деятельности дошкольного образовательного учреждения родителями воспитанников.</w:t>
      </w:r>
    </w:p>
    <w:p w:rsidR="009F119F" w:rsidRDefault="009F119F" w:rsidP="009F11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Результаты анкетирования родителей воспитанников:</w:t>
      </w:r>
    </w:p>
    <w:p w:rsidR="009F119F" w:rsidRDefault="0012769B" w:rsidP="0012769B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№ 14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709"/>
        <w:gridCol w:w="709"/>
        <w:gridCol w:w="851"/>
        <w:gridCol w:w="850"/>
        <w:gridCol w:w="637"/>
        <w:gridCol w:w="922"/>
        <w:gridCol w:w="709"/>
        <w:gridCol w:w="709"/>
      </w:tblGrid>
      <w:tr w:rsidR="009F119F" w:rsidRPr="002C1019" w:rsidTr="009F119F">
        <w:trPr>
          <w:trHeight w:val="272"/>
        </w:trPr>
        <w:tc>
          <w:tcPr>
            <w:tcW w:w="3510" w:type="dxa"/>
            <w:vMerge w:val="restart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  <w:gridSpan w:val="2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«Да»</w:t>
            </w:r>
          </w:p>
        </w:tc>
        <w:tc>
          <w:tcPr>
            <w:tcW w:w="1701" w:type="dxa"/>
            <w:gridSpan w:val="2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«Нет»</w:t>
            </w:r>
          </w:p>
        </w:tc>
        <w:tc>
          <w:tcPr>
            <w:tcW w:w="1559" w:type="dxa"/>
            <w:gridSpan w:val="2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«Не знаю»</w:t>
            </w:r>
          </w:p>
        </w:tc>
        <w:tc>
          <w:tcPr>
            <w:tcW w:w="1418" w:type="dxa"/>
            <w:gridSpan w:val="2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Количество незаполненных анкет</w:t>
            </w:r>
          </w:p>
        </w:tc>
      </w:tr>
      <w:tr w:rsidR="009F119F" w:rsidRPr="002C1019" w:rsidTr="009F119F">
        <w:trPr>
          <w:trHeight w:val="272"/>
        </w:trPr>
        <w:tc>
          <w:tcPr>
            <w:tcW w:w="3510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637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922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</w:p>
        </w:tc>
      </w:tr>
      <w:tr w:rsidR="009F119F" w:rsidRPr="002C1019" w:rsidTr="009F119F">
        <w:trPr>
          <w:trHeight w:val="272"/>
        </w:trPr>
        <w:tc>
          <w:tcPr>
            <w:tcW w:w="3510" w:type="dxa"/>
          </w:tcPr>
          <w:p w:rsidR="009F119F" w:rsidRPr="00FC7DAB" w:rsidRDefault="009F119F" w:rsidP="004D62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Вы получаете информацию о: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119F" w:rsidRPr="002C1019" w:rsidTr="009F119F">
        <w:trPr>
          <w:trHeight w:val="272"/>
        </w:trPr>
        <w:tc>
          <w:tcPr>
            <w:tcW w:w="3510" w:type="dxa"/>
          </w:tcPr>
          <w:p w:rsidR="009F119F" w:rsidRPr="002C1019" w:rsidRDefault="009F119F" w:rsidP="009F119F">
            <w:pPr>
              <w:pStyle w:val="a3"/>
              <w:spacing w:after="0" w:line="240" w:lineRule="auto"/>
              <w:ind w:left="0" w:right="15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задачах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обучения и воспитания Вашего ребенка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19F" w:rsidRPr="002C1019" w:rsidTr="009F119F">
        <w:trPr>
          <w:trHeight w:val="272"/>
        </w:trPr>
        <w:tc>
          <w:tcPr>
            <w:tcW w:w="351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режиме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  <w:tc>
          <w:tcPr>
            <w:tcW w:w="851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637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19F" w:rsidRPr="002C1019" w:rsidTr="009F119F">
        <w:trPr>
          <w:trHeight w:val="272"/>
        </w:trPr>
        <w:tc>
          <w:tcPr>
            <w:tcW w:w="351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в)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питании</w:t>
            </w:r>
            <w:proofErr w:type="gramEnd"/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  <w:tc>
          <w:tcPr>
            <w:tcW w:w="851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19F" w:rsidRPr="002C1019" w:rsidTr="009F119F">
        <w:trPr>
          <w:trHeight w:val="272"/>
        </w:trPr>
        <w:tc>
          <w:tcPr>
            <w:tcW w:w="351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проводится специальная работа по адаптации детей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637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19F" w:rsidRPr="002C1019" w:rsidTr="009F119F">
        <w:trPr>
          <w:trHeight w:val="272"/>
        </w:trPr>
        <w:tc>
          <w:tcPr>
            <w:tcW w:w="351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Воспитатели обсуждают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родителями различные вопросы, касающиеся пребывания ребенка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19F" w:rsidRPr="002C1019" w:rsidTr="009F119F">
        <w:trPr>
          <w:trHeight w:val="491"/>
        </w:trPr>
        <w:tc>
          <w:tcPr>
            <w:tcW w:w="351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Родители имеют возможность присутствовать в группе, участвовать экскурсиях с детьми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  <w:tc>
          <w:tcPr>
            <w:tcW w:w="851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19F" w:rsidRPr="002C1019" w:rsidTr="009F119F">
        <w:trPr>
          <w:trHeight w:val="529"/>
        </w:trPr>
        <w:tc>
          <w:tcPr>
            <w:tcW w:w="351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Родители получают информацию о повседневных происшествиях в группе, успехах ребенка в обучении и т.п.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95,5</w:t>
            </w:r>
          </w:p>
        </w:tc>
        <w:tc>
          <w:tcPr>
            <w:tcW w:w="851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637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19F" w:rsidRPr="002C1019" w:rsidTr="009F119F">
        <w:trPr>
          <w:trHeight w:val="491"/>
        </w:trPr>
        <w:tc>
          <w:tcPr>
            <w:tcW w:w="351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Родителей информируют о травмах, изменениях в состоянии здоровья ребенка, его привычках в еде и т.д.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19F" w:rsidRPr="002C1019" w:rsidTr="009F119F">
        <w:trPr>
          <w:trHeight w:val="491"/>
        </w:trPr>
        <w:tc>
          <w:tcPr>
            <w:tcW w:w="351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Родители имеют возможность обсудить вместе с сотрудниками успехи детей на совместных собраниях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637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19F" w:rsidRPr="002C1019" w:rsidTr="009F119F">
        <w:trPr>
          <w:trHeight w:val="491"/>
        </w:trPr>
        <w:tc>
          <w:tcPr>
            <w:tcW w:w="351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Сотрудники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интересуются, насколько их работа удовлетворяет родителей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637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19F" w:rsidRPr="002C1019" w:rsidTr="009F119F">
        <w:trPr>
          <w:trHeight w:val="491"/>
        </w:trPr>
        <w:tc>
          <w:tcPr>
            <w:tcW w:w="351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Вас лично удовлетворяет уход, воспитание и обучение, которое получает Ваш ребенок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19F" w:rsidRPr="002C1019" w:rsidTr="009F119F">
        <w:trPr>
          <w:trHeight w:val="491"/>
        </w:trPr>
        <w:tc>
          <w:tcPr>
            <w:tcW w:w="351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01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Вы лично чувствуете, что сотрудники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относятся доброжелательно к Вам и Вашему ребенку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119F" w:rsidRPr="002C1019" w:rsidRDefault="009F119F" w:rsidP="004D62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F119F" w:rsidRDefault="009F119F" w:rsidP="009F119F">
      <w:pPr>
        <w:pStyle w:val="a3"/>
        <w:tabs>
          <w:tab w:val="left" w:pos="12240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анкетируемых родителей - 68 человек.</w:t>
      </w:r>
    </w:p>
    <w:p w:rsidR="009F119F" w:rsidRDefault="009F119F" w:rsidP="009F119F">
      <w:pPr>
        <w:pStyle w:val="a3"/>
        <w:tabs>
          <w:tab w:val="left" w:pos="12240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97% родителей удовлетворены работой дошкольного учреждения, осведомлены о целях и задачах </w:t>
      </w:r>
      <w:proofErr w:type="spellStart"/>
      <w:r>
        <w:rPr>
          <w:rFonts w:ascii="Times New Roman" w:hAnsi="Times New Roman"/>
          <w:bCs/>
          <w:sz w:val="24"/>
          <w:szCs w:val="24"/>
        </w:rPr>
        <w:t>ДОУ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области обучения и воспитания ребенка, режиме работы </w:t>
      </w:r>
      <w:proofErr w:type="spellStart"/>
      <w:r>
        <w:rPr>
          <w:rFonts w:ascii="Times New Roman" w:hAnsi="Times New Roman"/>
          <w:bCs/>
          <w:sz w:val="24"/>
          <w:szCs w:val="24"/>
        </w:rPr>
        <w:t>ДОУ</w:t>
      </w:r>
      <w:proofErr w:type="spellEnd"/>
      <w:r>
        <w:rPr>
          <w:rFonts w:ascii="Times New Roman" w:hAnsi="Times New Roman"/>
          <w:bCs/>
          <w:sz w:val="24"/>
          <w:szCs w:val="24"/>
        </w:rPr>
        <w:t>, питании, получают информацию о повседневных происшествиях в группе, успехах ребенка в обучении, достижениях в кружковой работе и на занятиях.</w:t>
      </w:r>
    </w:p>
    <w:p w:rsidR="00C723D3" w:rsidRPr="00C723D3" w:rsidRDefault="00C723D3" w:rsidP="00C723D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401AC" w:rsidRPr="00617470" w:rsidRDefault="003401AC" w:rsidP="00617470">
      <w:pPr>
        <w:pStyle w:val="a3"/>
        <w:spacing w:after="0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70">
        <w:rPr>
          <w:rFonts w:ascii="Times New Roman" w:hAnsi="Times New Roman" w:cs="Times New Roman"/>
          <w:b/>
          <w:sz w:val="24"/>
          <w:szCs w:val="24"/>
        </w:rPr>
        <w:t>4.</w:t>
      </w:r>
      <w:r w:rsidR="00C723D3" w:rsidRPr="00617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470">
        <w:rPr>
          <w:rFonts w:ascii="Times New Roman" w:hAnsi="Times New Roman" w:cs="Times New Roman"/>
          <w:b/>
          <w:sz w:val="24"/>
          <w:szCs w:val="24"/>
        </w:rPr>
        <w:t>Ресурсы образовательного процесса.</w:t>
      </w:r>
    </w:p>
    <w:p w:rsidR="00C723D3" w:rsidRPr="00617470" w:rsidRDefault="003401AC" w:rsidP="00617470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70">
        <w:rPr>
          <w:rFonts w:ascii="Times New Roman" w:hAnsi="Times New Roman" w:cs="Times New Roman"/>
          <w:b/>
          <w:sz w:val="24"/>
          <w:szCs w:val="24"/>
        </w:rPr>
        <w:t>4.1</w:t>
      </w:r>
      <w:r w:rsidR="00C723D3" w:rsidRPr="006174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7470">
        <w:rPr>
          <w:rFonts w:ascii="Times New Roman" w:hAnsi="Times New Roman" w:cs="Times New Roman"/>
          <w:b/>
          <w:sz w:val="24"/>
          <w:szCs w:val="24"/>
        </w:rPr>
        <w:t>Описание кадрового ресурса образовательного процесса.</w:t>
      </w:r>
    </w:p>
    <w:p w:rsidR="00C723D3" w:rsidRDefault="00C723D3" w:rsidP="0061747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sz w:val="24"/>
          <w:szCs w:val="24"/>
        </w:rPr>
        <w:t>Качество образовательных услуг напрямую зависит от качественных характеристик педагогических кадров. Формальными показателями оценки кадрового потенциала являются уровень образования, стаж работы и наличие квалификационной категории у педагогов образовательных учреждений.</w:t>
      </w:r>
    </w:p>
    <w:p w:rsidR="0012769B" w:rsidRDefault="0012769B" w:rsidP="0061747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69B" w:rsidRPr="00E814C4" w:rsidRDefault="0012769B" w:rsidP="0012769B">
      <w:pPr>
        <w:spacing w:before="100" w:beforeAutospacing="1" w:after="100" w:afterAutospacing="1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769B" w:rsidRDefault="00C723D3" w:rsidP="0012769B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Образовательный уровень педагогов</w:t>
      </w:r>
    </w:p>
    <w:p w:rsidR="0012769B" w:rsidRPr="0012769B" w:rsidRDefault="0012769B" w:rsidP="0012769B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Таблица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№ 15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8"/>
        <w:gridCol w:w="826"/>
        <w:gridCol w:w="786"/>
        <w:gridCol w:w="708"/>
        <w:gridCol w:w="1126"/>
        <w:gridCol w:w="704"/>
        <w:gridCol w:w="961"/>
        <w:gridCol w:w="461"/>
        <w:gridCol w:w="846"/>
        <w:gridCol w:w="555"/>
        <w:gridCol w:w="750"/>
        <w:gridCol w:w="494"/>
      </w:tblGrid>
      <w:tr w:rsidR="00C723D3" w:rsidRPr="00E814C4" w:rsidTr="00F6113A">
        <w:trPr>
          <w:tblCellSpacing w:w="0" w:type="dxa"/>
        </w:trPr>
        <w:tc>
          <w:tcPr>
            <w:tcW w:w="20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пед-в</w:t>
            </w:r>
            <w:proofErr w:type="spellEnd"/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обучение в ВУЗе</w:t>
            </w:r>
          </w:p>
        </w:tc>
        <w:tc>
          <w:tcPr>
            <w:tcW w:w="16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обучение в колледже</w:t>
            </w:r>
          </w:p>
        </w:tc>
      </w:tr>
      <w:tr w:rsidR="00C723D3" w:rsidRPr="00E814C4" w:rsidTr="00F611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3D3" w:rsidRPr="00E814C4" w:rsidRDefault="00C723D3" w:rsidP="00F6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3D3" w:rsidRPr="00E814C4" w:rsidRDefault="00C723D3" w:rsidP="00F6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23D3" w:rsidRPr="00E814C4" w:rsidTr="00F6113A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1D45BF" w:rsidP="00F61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2009-2010</w:t>
            </w:r>
            <w:r w:rsidR="00C723D3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3D3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C723D3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C723D3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3D3" w:rsidRPr="00E814C4" w:rsidTr="00F6113A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1D45BF" w:rsidP="00F61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2010-2011</w:t>
            </w:r>
            <w:r w:rsidR="00C723D3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3D3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C723D3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C723D3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3D3" w:rsidRPr="00E814C4" w:rsidTr="00F6113A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1D45BF" w:rsidP="00F61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  <w:r w:rsidR="00C723D3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3D3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C723D3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C723D3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23D3" w:rsidRDefault="00C723D3" w:rsidP="00617470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последние три года образовательный уровень педагогов повысился. В данный момент 45</w:t>
      </w:r>
      <w:r w:rsidRPr="00E814C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имеют высшее профессиональное образование, при этом возрастной состав педагогов по-прежнему молодой. Уровень квалификации педагогов остается стабильным за последние три года. 3 педагога из 11 имеют высшую и первую квалификационную категорию и регулярно ее подтверждают. Не изъявляют желание повысить свою квалификацию в основном молодые педагоги, имеющие стаж работы менее 5 лет.</w:t>
      </w:r>
    </w:p>
    <w:p w:rsidR="00C723D3" w:rsidRPr="00E814C4" w:rsidRDefault="00C723D3" w:rsidP="00617470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проблемного поля в этой сфере деятельности можно обозначить задачу: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смотивировать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педагогов на повышение своей квалификации. Предполагаемые средства реализации данной задачи: самообразование педагогов, активизация методической деятельности, планирование курсов повышения квалификации для педагогов по темам актуальным для самих педагогов.</w:t>
      </w:r>
    </w:p>
    <w:p w:rsidR="00C723D3" w:rsidRPr="00E814C4" w:rsidRDefault="00C723D3" w:rsidP="00617470">
      <w:pPr>
        <w:spacing w:before="100" w:beforeAutospacing="1"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sz w:val="24"/>
          <w:szCs w:val="24"/>
        </w:rPr>
        <w:t xml:space="preserve">Результаты аттестации педагогических кадров являются внешней оценкой и показателем уровня их профессионализма. Квалификационные категории имеют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814C4">
        <w:rPr>
          <w:rFonts w:ascii="Times New Roman" w:eastAsia="Times New Roman" w:hAnsi="Times New Roman" w:cs="Times New Roman"/>
          <w:sz w:val="24"/>
          <w:szCs w:val="24"/>
        </w:rPr>
        <w:t>% педагогичес</w:t>
      </w:r>
      <w:r>
        <w:rPr>
          <w:rFonts w:ascii="Times New Roman" w:eastAsia="Times New Roman" w:hAnsi="Times New Roman" w:cs="Times New Roman"/>
          <w:sz w:val="24"/>
          <w:szCs w:val="24"/>
        </w:rPr>
        <w:t>ких работников, руководитель – первую квалификационную категорию. Молодые педагоги имеют высшее образование, профессионально</w:t>
      </w:r>
      <w:r w:rsidRPr="00A94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компетентны</w:t>
      </w:r>
      <w:r w:rsidRPr="00E814C4">
        <w:rPr>
          <w:rFonts w:ascii="Times New Roman" w:eastAsia="Times New Roman" w:hAnsi="Times New Roman" w:cs="Times New Roman"/>
          <w:sz w:val="24"/>
          <w:szCs w:val="24"/>
        </w:rPr>
        <w:t xml:space="preserve"> в освоении образовательных технологий нового поколения и в получении высоких результатов обучения.</w:t>
      </w:r>
    </w:p>
    <w:p w:rsidR="00C723D3" w:rsidRDefault="00C723D3" w:rsidP="0012769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квалификации за прошедший учебный год: руководителей, педагогов</w:t>
      </w:r>
      <w:r w:rsidRPr="00E814C4">
        <w:rPr>
          <w:rFonts w:ascii="Times New Roman" w:eastAsia="Times New Roman" w:hAnsi="Times New Roman" w:cs="Times New Roman"/>
          <w:sz w:val="24"/>
          <w:szCs w:val="24"/>
        </w:rPr>
        <w:t xml:space="preserve"> (% от общего количества педагогов):</w:t>
      </w:r>
    </w:p>
    <w:p w:rsidR="0012769B" w:rsidRPr="00E814C4" w:rsidRDefault="0012769B" w:rsidP="0012769B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 18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6"/>
        <w:gridCol w:w="2512"/>
        <w:gridCol w:w="2265"/>
        <w:gridCol w:w="3522"/>
      </w:tblGrid>
      <w:tr w:rsidR="00C723D3" w:rsidRPr="00E814C4" w:rsidTr="00F6113A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12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CF0EAC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 курсовую переподготовку в течение 5 лет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участвующие в экспериментальной работе</w:t>
            </w:r>
          </w:p>
        </w:tc>
      </w:tr>
      <w:tr w:rsidR="00C723D3" w:rsidRPr="00E814C4" w:rsidTr="00F6113A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2009-2010 </w:t>
            </w:r>
            <w:proofErr w:type="spellStart"/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CF0EAC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(58</w:t>
            </w: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23D3" w:rsidRPr="00E814C4" w:rsidRDefault="00C723D3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23D3" w:rsidRPr="00E814C4" w:rsidRDefault="00C723D3" w:rsidP="009F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sz w:val="24"/>
          <w:szCs w:val="24"/>
        </w:rPr>
        <w:t xml:space="preserve">В системе повышения квалификации активно используются </w:t>
      </w:r>
      <w:r w:rsidRPr="00E814C4">
        <w:rPr>
          <w:rFonts w:ascii="Times New Roman" w:eastAsia="Times New Roman" w:hAnsi="Times New Roman" w:cs="Times New Roman"/>
          <w:iCs/>
          <w:sz w:val="24"/>
          <w:szCs w:val="24"/>
        </w:rPr>
        <w:t>внешние ресурсы:</w:t>
      </w:r>
    </w:p>
    <w:p w:rsidR="00C723D3" w:rsidRPr="00E814C4" w:rsidRDefault="00C723D3" w:rsidP="009F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sz w:val="24"/>
          <w:szCs w:val="24"/>
        </w:rPr>
        <w:lastRenderedPageBreak/>
        <w:t>- Самарский областной институт повышения квалификации и переподготовки работников образования (</w:t>
      </w:r>
      <w:proofErr w:type="spellStart"/>
      <w:r w:rsidRPr="00E814C4">
        <w:rPr>
          <w:rFonts w:ascii="Times New Roman" w:eastAsia="Times New Roman" w:hAnsi="Times New Roman" w:cs="Times New Roman"/>
          <w:sz w:val="24"/>
          <w:szCs w:val="24"/>
        </w:rPr>
        <w:t>СИПКРО</w:t>
      </w:r>
      <w:proofErr w:type="spellEnd"/>
      <w:r w:rsidRPr="00E814C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723D3" w:rsidRPr="00E814C4" w:rsidRDefault="00C723D3" w:rsidP="009F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sz w:val="24"/>
          <w:szCs w:val="24"/>
        </w:rPr>
        <w:t>- Центр развития образования городского округа Самара (</w:t>
      </w:r>
      <w:proofErr w:type="spellStart"/>
      <w:r w:rsidRPr="00E814C4">
        <w:rPr>
          <w:rFonts w:ascii="Times New Roman" w:eastAsia="Times New Roman" w:hAnsi="Times New Roman" w:cs="Times New Roman"/>
          <w:sz w:val="24"/>
          <w:szCs w:val="24"/>
        </w:rPr>
        <w:t>ЦРО</w:t>
      </w:r>
      <w:proofErr w:type="spellEnd"/>
      <w:r w:rsidRPr="00E814C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723D3" w:rsidRPr="00E814C4" w:rsidRDefault="00C723D3" w:rsidP="009F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sz w:val="24"/>
          <w:szCs w:val="24"/>
        </w:rPr>
        <w:t>- Центр профессиональной подготовки городского округа Самара (</w:t>
      </w:r>
      <w:proofErr w:type="spellStart"/>
      <w:r w:rsidRPr="00E814C4">
        <w:rPr>
          <w:rFonts w:ascii="Times New Roman" w:eastAsia="Times New Roman" w:hAnsi="Times New Roman" w:cs="Times New Roman"/>
          <w:sz w:val="24"/>
          <w:szCs w:val="24"/>
        </w:rPr>
        <w:t>ЦПО</w:t>
      </w:r>
      <w:proofErr w:type="spellEnd"/>
      <w:r w:rsidRPr="00E814C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723D3" w:rsidRPr="00E814C4" w:rsidRDefault="00C723D3" w:rsidP="009F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sz w:val="24"/>
          <w:szCs w:val="24"/>
        </w:rPr>
        <w:t xml:space="preserve">- Государственное образовательное учреждение дополнительного профессионального образования (повышения квалификации) специалистов – центр повышения квалификации «Региональный </w:t>
      </w:r>
      <w:proofErr w:type="spellStart"/>
      <w:r w:rsidRPr="00E814C4">
        <w:rPr>
          <w:rFonts w:ascii="Times New Roman" w:eastAsia="Times New Roman" w:hAnsi="Times New Roman" w:cs="Times New Roman"/>
          <w:sz w:val="24"/>
          <w:szCs w:val="24"/>
        </w:rPr>
        <w:t>социопсихологический</w:t>
      </w:r>
      <w:proofErr w:type="spellEnd"/>
      <w:r w:rsidRPr="00E814C4">
        <w:rPr>
          <w:rFonts w:ascii="Times New Roman" w:eastAsia="Times New Roman" w:hAnsi="Times New Roman" w:cs="Times New Roman"/>
          <w:sz w:val="24"/>
          <w:szCs w:val="24"/>
        </w:rPr>
        <w:t xml:space="preserve"> центр» (</w:t>
      </w:r>
      <w:proofErr w:type="spellStart"/>
      <w:r w:rsidRPr="00E814C4">
        <w:rPr>
          <w:rFonts w:ascii="Times New Roman" w:eastAsia="Times New Roman" w:hAnsi="Times New Roman" w:cs="Times New Roman"/>
          <w:sz w:val="24"/>
          <w:szCs w:val="24"/>
        </w:rPr>
        <w:t>ЦСО</w:t>
      </w:r>
      <w:proofErr w:type="spellEnd"/>
      <w:r w:rsidRPr="00E814C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723D3" w:rsidRPr="00E814C4" w:rsidRDefault="00C723D3" w:rsidP="009F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sz w:val="24"/>
          <w:szCs w:val="24"/>
        </w:rPr>
        <w:t>- Муниципальное образовательное учреждение дополнительного образования детей – детский оздоровительно-образовательный (профильный) центр «Помощь».</w:t>
      </w:r>
    </w:p>
    <w:p w:rsidR="003401AC" w:rsidRDefault="00C723D3" w:rsidP="009F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4C4">
        <w:rPr>
          <w:rFonts w:ascii="Times New Roman" w:eastAsia="Times New Roman" w:hAnsi="Times New Roman" w:cs="Times New Roman"/>
          <w:sz w:val="24"/>
          <w:szCs w:val="24"/>
        </w:rPr>
        <w:t>Широкий выбор учреждений повышения квалификации обеспечивает оптимальный спектр программ дополнительного профессионального образования для педагогических и руководящих работников и тем самым в большей степени удовлетворяет их образовательные запросы.</w:t>
      </w:r>
    </w:p>
    <w:p w:rsidR="009F119F" w:rsidRDefault="009F119F" w:rsidP="009F11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769B" w:rsidRPr="00C723D3" w:rsidRDefault="0012769B" w:rsidP="009F11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01AC" w:rsidRPr="008919D1" w:rsidRDefault="00C723D3" w:rsidP="009F119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D1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3401AC" w:rsidRPr="008919D1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обеспечения.</w:t>
      </w:r>
    </w:p>
    <w:p w:rsidR="00BE0295" w:rsidRDefault="00BE0295" w:rsidP="009F11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14C4">
        <w:rPr>
          <w:rFonts w:ascii="Times New Roman" w:hAnsi="Times New Roman"/>
          <w:sz w:val="24"/>
          <w:szCs w:val="24"/>
        </w:rPr>
        <w:t>Предметно-развивающее образовательное пространство, организованное в детском саду, способствует обогащенному развитию, обеспечивает эмоциональное благополучие, отвечает интересам и потребностям детей в воспитательно-образовательном процессе помогает осуществлению комплексного подхода. Развивающее пространство детского сада включает следующие компоненты:</w:t>
      </w:r>
    </w:p>
    <w:p w:rsidR="00BE0295" w:rsidRPr="00E814C4" w:rsidRDefault="00BE0295" w:rsidP="009F11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14C4">
        <w:rPr>
          <w:rFonts w:ascii="Times New Roman" w:hAnsi="Times New Roman"/>
          <w:sz w:val="24"/>
          <w:szCs w:val="24"/>
        </w:rPr>
        <w:t>- пространство интеллектуального, социального, эстетического развития, игровые уголки в группах, аудио- и видеоаппаратуру;</w:t>
      </w:r>
    </w:p>
    <w:p w:rsidR="00BE0295" w:rsidRPr="00E814C4" w:rsidRDefault="00BE0295" w:rsidP="009F11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814C4">
        <w:rPr>
          <w:rFonts w:ascii="Times New Roman" w:hAnsi="Times New Roman"/>
          <w:sz w:val="24"/>
          <w:szCs w:val="24"/>
        </w:rPr>
        <w:t xml:space="preserve">- пространство </w:t>
      </w:r>
      <w:r>
        <w:rPr>
          <w:rFonts w:ascii="Times New Roman" w:hAnsi="Times New Roman"/>
          <w:sz w:val="24"/>
          <w:szCs w:val="24"/>
        </w:rPr>
        <w:t>физического развития - уголки</w:t>
      </w:r>
      <w:r w:rsidRPr="00E814C4">
        <w:rPr>
          <w:rFonts w:ascii="Times New Roman" w:hAnsi="Times New Roman"/>
          <w:sz w:val="24"/>
          <w:szCs w:val="24"/>
        </w:rPr>
        <w:t xml:space="preserve"> здоровья в группах, спортивная площадка;</w:t>
      </w:r>
    </w:p>
    <w:p w:rsidR="00BE0295" w:rsidRPr="00E814C4" w:rsidRDefault="00BE0295" w:rsidP="009F11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814C4">
        <w:rPr>
          <w:rFonts w:ascii="Times New Roman" w:hAnsi="Times New Roman"/>
          <w:sz w:val="24"/>
          <w:szCs w:val="24"/>
        </w:rPr>
        <w:t>- простра</w:t>
      </w:r>
      <w:r>
        <w:rPr>
          <w:rFonts w:ascii="Times New Roman" w:hAnsi="Times New Roman"/>
          <w:sz w:val="24"/>
          <w:szCs w:val="24"/>
        </w:rPr>
        <w:t xml:space="preserve">нство экологического развития: </w:t>
      </w:r>
      <w:r w:rsidRPr="00E814C4">
        <w:rPr>
          <w:rFonts w:ascii="Times New Roman" w:hAnsi="Times New Roman"/>
          <w:sz w:val="24"/>
          <w:szCs w:val="24"/>
        </w:rPr>
        <w:t>уголки природы в группах, а также терри</w:t>
      </w:r>
      <w:r>
        <w:rPr>
          <w:rFonts w:ascii="Times New Roman" w:hAnsi="Times New Roman"/>
          <w:sz w:val="24"/>
          <w:szCs w:val="24"/>
        </w:rPr>
        <w:t>тория детского сада с</w:t>
      </w:r>
      <w:r w:rsidRPr="00E814C4">
        <w:rPr>
          <w:rFonts w:ascii="Times New Roman" w:hAnsi="Times New Roman"/>
          <w:sz w:val="24"/>
          <w:szCs w:val="24"/>
        </w:rPr>
        <w:t xml:space="preserve"> цветниками.</w:t>
      </w:r>
      <w:r>
        <w:rPr>
          <w:rFonts w:ascii="Times New Roman" w:hAnsi="Times New Roman"/>
          <w:sz w:val="24"/>
          <w:szCs w:val="24"/>
        </w:rPr>
        <w:t xml:space="preserve"> Круглогодично используется пространство Самарского ботанического сада.</w:t>
      </w:r>
    </w:p>
    <w:p w:rsidR="00BE0295" w:rsidRPr="00E814C4" w:rsidRDefault="00BE0295" w:rsidP="009F11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814C4">
        <w:rPr>
          <w:rFonts w:ascii="Times New Roman" w:hAnsi="Times New Roman"/>
          <w:sz w:val="24"/>
          <w:szCs w:val="24"/>
        </w:rPr>
        <w:t xml:space="preserve">Состояние материально-технической базы </w:t>
      </w:r>
      <w:proofErr w:type="spellStart"/>
      <w:r w:rsidRPr="00E814C4">
        <w:rPr>
          <w:rFonts w:ascii="Times New Roman" w:hAnsi="Times New Roman"/>
          <w:sz w:val="24"/>
          <w:szCs w:val="24"/>
        </w:rPr>
        <w:t>ДОУ</w:t>
      </w:r>
      <w:proofErr w:type="spellEnd"/>
      <w:r w:rsidRPr="00E814C4">
        <w:rPr>
          <w:rFonts w:ascii="Times New Roman" w:hAnsi="Times New Roman"/>
          <w:sz w:val="24"/>
          <w:szCs w:val="24"/>
        </w:rPr>
        <w:t xml:space="preserve"> позволяет реализовать программу обучения и воспитания, обеспечивает организацию жизни детей в детском саду и соответствует приоритетным направлениям деятельности.</w:t>
      </w:r>
    </w:p>
    <w:p w:rsidR="00BE0295" w:rsidRPr="00E814C4" w:rsidRDefault="00BE0295" w:rsidP="009F11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14C4">
        <w:rPr>
          <w:rFonts w:ascii="Times New Roman" w:hAnsi="Times New Roman"/>
          <w:sz w:val="24"/>
          <w:szCs w:val="24"/>
        </w:rPr>
        <w:t>Каждая группа имеет групповое помещение, совмещенное со спальней</w:t>
      </w:r>
      <w:r>
        <w:rPr>
          <w:rFonts w:ascii="Times New Roman" w:hAnsi="Times New Roman"/>
          <w:sz w:val="24"/>
          <w:szCs w:val="24"/>
        </w:rPr>
        <w:t>, раздевалку</w:t>
      </w:r>
      <w:r w:rsidRPr="00E814C4">
        <w:rPr>
          <w:rFonts w:ascii="Times New Roman" w:hAnsi="Times New Roman"/>
          <w:sz w:val="24"/>
          <w:szCs w:val="24"/>
        </w:rPr>
        <w:t>, умывальные комнаты. Группы оборудованы необходимой мебелью, мягким инвентарём. При оформлении групп воспитатели исходят из требований безопасности используемого материала для здоровья детей.</w:t>
      </w:r>
    </w:p>
    <w:p w:rsidR="00BE0295" w:rsidRDefault="00BE0295" w:rsidP="009F119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814C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814C4">
        <w:rPr>
          <w:rFonts w:ascii="Times New Roman" w:hAnsi="Times New Roman"/>
          <w:sz w:val="24"/>
          <w:szCs w:val="24"/>
        </w:rPr>
        <w:t>ДОУ</w:t>
      </w:r>
      <w:proofErr w:type="spellEnd"/>
      <w:r w:rsidRPr="00E814C4">
        <w:rPr>
          <w:rFonts w:ascii="Times New Roman" w:hAnsi="Times New Roman"/>
          <w:sz w:val="24"/>
          <w:szCs w:val="24"/>
        </w:rPr>
        <w:t xml:space="preserve"> имеются </w:t>
      </w:r>
      <w:r w:rsidRPr="00751FE6">
        <w:rPr>
          <w:rFonts w:ascii="Times New Roman" w:hAnsi="Times New Roman"/>
          <w:bCs/>
          <w:iCs/>
          <w:sz w:val="24"/>
          <w:szCs w:val="24"/>
        </w:rPr>
        <w:t>специально оборудованные помещения для работы с детьми</w:t>
      </w:r>
      <w:r w:rsidRPr="00751FE6">
        <w:rPr>
          <w:rFonts w:ascii="Times New Roman" w:hAnsi="Times New Roman"/>
          <w:sz w:val="24"/>
          <w:szCs w:val="24"/>
        </w:rPr>
        <w:t>:</w:t>
      </w:r>
    </w:p>
    <w:p w:rsidR="0012769B" w:rsidRPr="00751FE6" w:rsidRDefault="0012769B" w:rsidP="0012769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19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080"/>
        <w:gridCol w:w="2581"/>
        <w:gridCol w:w="1678"/>
        <w:gridCol w:w="3104"/>
      </w:tblGrid>
      <w:tr w:rsidR="00BE0295" w:rsidRPr="00E814C4" w:rsidTr="006E31A0">
        <w:trPr>
          <w:tblCellSpacing w:w="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295" w:rsidRPr="00E814C4" w:rsidRDefault="00BE0295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295" w:rsidRPr="00E814C4" w:rsidRDefault="00BE0295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295" w:rsidRPr="00E814C4" w:rsidRDefault="00BE0295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Используемая площадь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295" w:rsidRPr="00E814C4" w:rsidRDefault="00BE0295" w:rsidP="00F611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6E31A0" w:rsidRPr="00E814C4" w:rsidTr="006E31A0">
        <w:trPr>
          <w:tblCellSpacing w:w="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E814C4" w:rsidRDefault="006E31A0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Групповые комнаты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природой, труд в природе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Строительно-конструктивные игры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литературой, художественно-прикладным, изобразительным творчеством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 и логики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Развитие элементарных историко-географических представлений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1FE6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Pr="00751FE6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  <w:p w:rsidR="006E31A0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Спортивный центр</w:t>
            </w:r>
          </w:p>
          <w:p w:rsidR="006E31A0" w:rsidRPr="00E814C4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47,0 </w:t>
            </w: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6E31A0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64,1 </w:t>
            </w: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6E31A0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36,6 </w:t>
            </w: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6E31A0" w:rsidRPr="00E814C4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40,3 </w:t>
            </w: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6E31A0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 xml:space="preserve">Игровая мебель. </w:t>
            </w:r>
            <w:r w:rsidRPr="00751FE6">
              <w:rPr>
                <w:rFonts w:ascii="Times New Roman" w:hAnsi="Times New Roman"/>
                <w:sz w:val="24"/>
                <w:szCs w:val="24"/>
              </w:rPr>
              <w:lastRenderedPageBreak/>
              <w:t>Атрибуты для сюжетно-ролевых игр: «Семья», «Магазин», «Парикмахерская», «Больница», «Ателье», «Библиотека», «Школа»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Ралаксивная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Сухой бассейн"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 xml:space="preserve">Головоломки, мозаики, </w:t>
            </w:r>
            <w:proofErr w:type="spellStart"/>
            <w:r w:rsidRPr="00751FE6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751FE6">
              <w:rPr>
                <w:rFonts w:ascii="Times New Roman" w:hAnsi="Times New Roman"/>
                <w:sz w:val="24"/>
                <w:szCs w:val="24"/>
              </w:rPr>
              <w:t>, настольно-печатные игры, лото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751FE6">
              <w:rPr>
                <w:rFonts w:ascii="Times New Roman" w:hAnsi="Times New Roman"/>
                <w:sz w:val="24"/>
                <w:szCs w:val="24"/>
              </w:rPr>
              <w:t>сенсорике</w:t>
            </w:r>
            <w:proofErr w:type="spellEnd"/>
            <w:r w:rsidRPr="00751FE6">
              <w:rPr>
                <w:rFonts w:ascii="Times New Roman" w:hAnsi="Times New Roman"/>
                <w:sz w:val="24"/>
                <w:szCs w:val="24"/>
              </w:rPr>
              <w:t>, математике, развитию речи, обучению грамоте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Глобус «вода-суша», глобус «материки»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Географический глобус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Географическая карта мира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Карта России, карта области, портреты президента, мэра города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Плакаты «Тело человека», «Культура этикета», «Режимные моменты» и др.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Глобус звездного неба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</w:t>
            </w:r>
            <w:r w:rsidR="00887EFF">
              <w:rPr>
                <w:rFonts w:ascii="Times New Roman" w:hAnsi="Times New Roman"/>
                <w:sz w:val="24"/>
                <w:szCs w:val="24"/>
              </w:rPr>
              <w:t>ядных материалов с изображением</w:t>
            </w:r>
            <w:r w:rsidRPr="00751FE6">
              <w:rPr>
                <w:rFonts w:ascii="Times New Roman" w:hAnsi="Times New Roman"/>
                <w:sz w:val="24"/>
                <w:szCs w:val="24"/>
              </w:rPr>
              <w:t xml:space="preserve"> букв, цифр, животных, птиц, насекомых, обитателей морей и рек, рептилий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 xml:space="preserve">Магнитофон, аудиозаписи, телевизор, </w:t>
            </w:r>
            <w:r w:rsidRPr="00751FE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DVD</w:t>
            </w:r>
            <w:r w:rsidRPr="00751FE6">
              <w:rPr>
                <w:rFonts w:ascii="Times New Roman" w:hAnsi="Times New Roman"/>
                <w:sz w:val="24"/>
                <w:szCs w:val="24"/>
              </w:rPr>
              <w:t>, компакт-диски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  <w:p w:rsidR="006E31A0" w:rsidRPr="00751FE6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FE6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</w:p>
          <w:p w:rsidR="006E31A0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E6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  <w:p w:rsidR="006E31A0" w:rsidRPr="00E814C4" w:rsidRDefault="006E31A0" w:rsidP="00BE0295">
            <w:pPr>
              <w:numPr>
                <w:ilvl w:val="0"/>
                <w:numId w:val="27"/>
              </w:numPr>
              <w:tabs>
                <w:tab w:val="clear" w:pos="78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1FE6">
              <w:rPr>
                <w:rFonts w:ascii="Times New Roman" w:hAnsi="Times New Roman"/>
                <w:sz w:val="24"/>
                <w:szCs w:val="24"/>
              </w:rPr>
              <w:t>Спортивный комплекс, предметы, оборудование для выполнения ОРУ, основных видов движений: платочки, мячи, кубики, кегли, обручи, гимнастические палки, мешочки с песком, скакалки, султанчики, бубен, игры типа «</w:t>
            </w:r>
            <w:proofErr w:type="spellStart"/>
            <w:r w:rsidRPr="00751FE6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751FE6">
              <w:rPr>
                <w:rFonts w:ascii="Times New Roman" w:hAnsi="Times New Roman"/>
                <w:sz w:val="24"/>
                <w:szCs w:val="24"/>
              </w:rPr>
              <w:t>», серсо</w:t>
            </w:r>
            <w:proofErr w:type="gramEnd"/>
          </w:p>
        </w:tc>
      </w:tr>
      <w:tr w:rsidR="006E31A0" w:rsidRPr="00E814C4" w:rsidTr="006E31A0">
        <w:trPr>
          <w:tblCellSpacing w:w="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E814C4" w:rsidRDefault="006E31A0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Спальные помещения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611805" w:rsidRDefault="006E31A0" w:rsidP="00BE029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11805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6E31A0" w:rsidRDefault="006E31A0" w:rsidP="00BE029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11805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6E31A0" w:rsidRPr="00E814C4" w:rsidRDefault="006E31A0" w:rsidP="00BE029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11805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47,0 </w:t>
            </w: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  <w:p w:rsidR="006E31A0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64,1 </w:t>
            </w: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  <w:p w:rsidR="006E31A0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29,2 </w:t>
            </w: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  <w:p w:rsidR="006E31A0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36,6 </w:t>
            </w: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6E31A0" w:rsidRPr="00E814C4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40,3 </w:t>
            </w: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Default="006E31A0" w:rsidP="00BE029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805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6E31A0" w:rsidRPr="00E814C4" w:rsidRDefault="006E31A0" w:rsidP="00BE029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805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E814C4">
              <w:rPr>
                <w:rFonts w:ascii="Times New Roman" w:hAnsi="Times New Roman"/>
                <w:sz w:val="24"/>
                <w:szCs w:val="24"/>
              </w:rPr>
              <w:t>тандартное и нетрадиционное оборудование, необходимое для ведения физкультурно-оздоровительной ра</w:t>
            </w:r>
            <w:r>
              <w:rPr>
                <w:rFonts w:ascii="Times New Roman" w:hAnsi="Times New Roman"/>
                <w:sz w:val="24"/>
                <w:szCs w:val="24"/>
              </w:rPr>
              <w:t>боты</w:t>
            </w:r>
            <w:r w:rsidRPr="00E814C4">
              <w:rPr>
                <w:rFonts w:ascii="Times New Roman" w:hAnsi="Times New Roman"/>
                <w:sz w:val="24"/>
                <w:szCs w:val="24"/>
              </w:rPr>
              <w:t xml:space="preserve">, предметы для выполнения </w:t>
            </w:r>
            <w:proofErr w:type="spellStart"/>
            <w:r w:rsidRPr="00E814C4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E814C4">
              <w:rPr>
                <w:rFonts w:ascii="Times New Roman" w:hAnsi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ажнений, </w:t>
            </w:r>
            <w:r w:rsidRPr="00E814C4">
              <w:rPr>
                <w:rFonts w:ascii="Times New Roman" w:hAnsi="Times New Roman"/>
                <w:sz w:val="24"/>
                <w:szCs w:val="24"/>
              </w:rPr>
              <w:t>скамейки, кольца для метания, нестандартное оборудование.</w:t>
            </w:r>
          </w:p>
        </w:tc>
      </w:tr>
      <w:tr w:rsidR="006E31A0" w:rsidRPr="00E814C4" w:rsidTr="006E31A0">
        <w:trPr>
          <w:tblCellSpacing w:w="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E814C4" w:rsidRDefault="006E31A0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Раздевальные комнаты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611805" w:rsidRDefault="006E31A0" w:rsidP="00BE029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11805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родителями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23,4 </w:t>
            </w: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  <w:p w:rsidR="006E31A0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23,0 </w:t>
            </w: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  <w:p w:rsidR="006E31A0" w:rsidRPr="00E814C4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37,5 </w:t>
            </w: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611805" w:rsidRDefault="006E31A0" w:rsidP="00BE0295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805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6E31A0" w:rsidRPr="00611805" w:rsidRDefault="006E31A0" w:rsidP="00BE0295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805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6E31A0" w:rsidRPr="00611805" w:rsidRDefault="006E31A0" w:rsidP="00BE0295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805">
              <w:rPr>
                <w:rFonts w:ascii="Times New Roman" w:hAnsi="Times New Roman"/>
                <w:sz w:val="24"/>
                <w:szCs w:val="24"/>
              </w:rPr>
              <w:t>Наглядно-информационный материал для родителей</w:t>
            </w:r>
          </w:p>
          <w:p w:rsidR="006E31A0" w:rsidRPr="00611805" w:rsidRDefault="006E31A0" w:rsidP="00BE0295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</w:pPr>
            <w:r w:rsidRPr="00611805">
              <w:rPr>
                <w:rFonts w:ascii="Times New Roman" w:hAnsi="Times New Roman"/>
                <w:sz w:val="24"/>
                <w:szCs w:val="24"/>
              </w:rPr>
              <w:t>Детская мебель: шкафчики, скамьи</w:t>
            </w:r>
          </w:p>
        </w:tc>
      </w:tr>
      <w:tr w:rsidR="006E31A0" w:rsidRPr="00E814C4" w:rsidTr="006E31A0">
        <w:trPr>
          <w:tblCellSpacing w:w="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E814C4" w:rsidRDefault="006E31A0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Кабинеты учителя-логопеда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E814C4" w:rsidRDefault="006E31A0" w:rsidP="00BE029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и коррекции развития детей, </w:t>
            </w:r>
            <w:r w:rsidRPr="00E814C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занятия с детьми по коррекции нарушений речи.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E814C4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3,4 </w:t>
            </w: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E814C4" w:rsidRDefault="006E31A0" w:rsidP="00BE029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 xml:space="preserve">Диагностический материал для обследования речи, разнообразные </w:t>
            </w:r>
            <w:r w:rsidRPr="00E814C4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игры для развития речи дошкольников, (наглядный и демонстрационный материалы), дидактические материалы для ведения коррекционной работы с детьми.</w:t>
            </w:r>
          </w:p>
        </w:tc>
      </w:tr>
      <w:tr w:rsidR="006E31A0" w:rsidRPr="00E814C4" w:rsidTr="006E31A0">
        <w:trPr>
          <w:tblCellSpacing w:w="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E814C4" w:rsidRDefault="006E31A0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Методический кабинет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783AED" w:rsidRDefault="006E31A0" w:rsidP="00BE0295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6E31A0" w:rsidRPr="00783AED" w:rsidRDefault="006E31A0" w:rsidP="00BE0295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  <w:p w:rsidR="006E31A0" w:rsidRDefault="006E31A0" w:rsidP="00BE0295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6E31A0" w:rsidRPr="00E814C4" w:rsidRDefault="006E31A0" w:rsidP="00BE0295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Выставки изделий народно</w:t>
            </w:r>
            <w:r w:rsidRPr="00507E86">
              <w:t>-</w:t>
            </w:r>
            <w:r w:rsidRPr="00783AED">
              <w:rPr>
                <w:rFonts w:ascii="Times New Roman" w:hAnsi="Times New Roman"/>
                <w:sz w:val="24"/>
                <w:szCs w:val="24"/>
              </w:rPr>
              <w:t>прикладного искусства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E814C4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 кв. м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783AED" w:rsidRDefault="006E31A0" w:rsidP="00BE0295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Библиотека педагогической и методической литературы:</w:t>
            </w:r>
          </w:p>
          <w:p w:rsidR="006E31A0" w:rsidRPr="00783AED" w:rsidRDefault="006E31A0" w:rsidP="00F611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-педагогическая документация;</w:t>
            </w:r>
          </w:p>
          <w:p w:rsidR="006E31A0" w:rsidRPr="00783AED" w:rsidRDefault="006E31A0" w:rsidP="00F611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 xml:space="preserve">-диагностика </w:t>
            </w:r>
            <w:proofErr w:type="spellStart"/>
            <w:r w:rsidRPr="00783AED">
              <w:rPr>
                <w:rFonts w:ascii="Times New Roman" w:hAnsi="Times New Roman"/>
                <w:sz w:val="24"/>
                <w:szCs w:val="24"/>
              </w:rPr>
              <w:t>ЗУН</w:t>
            </w:r>
            <w:proofErr w:type="spellEnd"/>
            <w:r w:rsidRPr="00783AED">
              <w:rPr>
                <w:rFonts w:ascii="Times New Roman" w:hAnsi="Times New Roman"/>
                <w:sz w:val="24"/>
                <w:szCs w:val="24"/>
              </w:rPr>
              <w:t xml:space="preserve"> детей по разделам программы;</w:t>
            </w:r>
          </w:p>
          <w:p w:rsidR="006E31A0" w:rsidRPr="00783AED" w:rsidRDefault="006E31A0" w:rsidP="00F611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-контроль;</w:t>
            </w:r>
          </w:p>
          <w:p w:rsidR="006E31A0" w:rsidRPr="00783AED" w:rsidRDefault="006E31A0" w:rsidP="00F611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-материалы по взаимодействию с социумом;</w:t>
            </w:r>
          </w:p>
          <w:p w:rsidR="006E31A0" w:rsidRPr="00783AED" w:rsidRDefault="006E31A0" w:rsidP="00F611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 xml:space="preserve">-преемственность в работе </w:t>
            </w:r>
            <w:proofErr w:type="spellStart"/>
            <w:r w:rsidRPr="00783AED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  <w:r w:rsidRPr="00783AED">
              <w:rPr>
                <w:rFonts w:ascii="Times New Roman" w:hAnsi="Times New Roman"/>
                <w:sz w:val="24"/>
                <w:szCs w:val="24"/>
              </w:rPr>
              <w:t xml:space="preserve"> и школы;</w:t>
            </w:r>
          </w:p>
          <w:p w:rsidR="006E31A0" w:rsidRPr="00783AED" w:rsidRDefault="006E31A0" w:rsidP="00F611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-работа с родителями;</w:t>
            </w:r>
          </w:p>
          <w:p w:rsidR="006E31A0" w:rsidRPr="00783AED" w:rsidRDefault="006E31A0" w:rsidP="00F611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-сведения о педагогических кадрах;</w:t>
            </w:r>
          </w:p>
          <w:p w:rsidR="006E31A0" w:rsidRPr="00783AED" w:rsidRDefault="006E31A0" w:rsidP="00F611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-опыт работы педагогов;</w:t>
            </w:r>
          </w:p>
          <w:p w:rsidR="006E31A0" w:rsidRPr="00783AED" w:rsidRDefault="006E31A0" w:rsidP="00F611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-банк инноваций;</w:t>
            </w:r>
          </w:p>
          <w:p w:rsidR="006E31A0" w:rsidRPr="00783AED" w:rsidRDefault="006E31A0" w:rsidP="00F611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-перспективные планы по разделам;</w:t>
            </w:r>
          </w:p>
          <w:p w:rsidR="006E31A0" w:rsidRPr="00783AED" w:rsidRDefault="006E31A0" w:rsidP="00F611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-методические рекомендации по работе с детьми</w:t>
            </w:r>
          </w:p>
          <w:p w:rsidR="006E31A0" w:rsidRPr="00783AED" w:rsidRDefault="006E31A0" w:rsidP="00BE0295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Библиотека периодических изданий;</w:t>
            </w:r>
          </w:p>
          <w:p w:rsidR="006E31A0" w:rsidRPr="00783AED" w:rsidRDefault="006E31A0" w:rsidP="00BE0295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Пособия для занятий;</w:t>
            </w:r>
          </w:p>
          <w:p w:rsidR="006E31A0" w:rsidRPr="00783AED" w:rsidRDefault="006E31A0" w:rsidP="00BE0295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Демонстрационный, раздаточный материал для занятий с детьми</w:t>
            </w:r>
          </w:p>
          <w:p w:rsidR="006E31A0" w:rsidRPr="00783AED" w:rsidRDefault="006E31A0" w:rsidP="00BE0295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Иллюстративный материал</w:t>
            </w:r>
          </w:p>
          <w:p w:rsidR="006E31A0" w:rsidRPr="00783AED" w:rsidRDefault="006E31A0" w:rsidP="00BE0295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783AED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783AED">
              <w:rPr>
                <w:rFonts w:ascii="Times New Roman" w:hAnsi="Times New Roman"/>
                <w:sz w:val="24"/>
                <w:szCs w:val="24"/>
              </w:rPr>
              <w:t xml:space="preserve">, матрешки, </w:t>
            </w:r>
            <w:proofErr w:type="spellStart"/>
            <w:r w:rsidRPr="00783AED">
              <w:rPr>
                <w:rFonts w:ascii="Times New Roman" w:hAnsi="Times New Roman"/>
                <w:sz w:val="24"/>
                <w:szCs w:val="24"/>
              </w:rPr>
              <w:t>богородские</w:t>
            </w:r>
            <w:proofErr w:type="spellEnd"/>
            <w:r w:rsidRPr="00783AED">
              <w:rPr>
                <w:rFonts w:ascii="Times New Roman" w:hAnsi="Times New Roman"/>
                <w:sz w:val="24"/>
                <w:szCs w:val="24"/>
              </w:rPr>
              <w:t xml:space="preserve"> игрушки</w:t>
            </w:r>
          </w:p>
          <w:p w:rsidR="006E31A0" w:rsidRPr="00783AED" w:rsidRDefault="006E31A0" w:rsidP="00BE0295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 xml:space="preserve">Скульптуры малых форм </w:t>
            </w:r>
            <w:r w:rsidRPr="00783AED">
              <w:rPr>
                <w:rFonts w:ascii="Times New Roman" w:hAnsi="Times New Roman"/>
                <w:sz w:val="24"/>
                <w:szCs w:val="24"/>
              </w:rPr>
              <w:lastRenderedPageBreak/>
              <w:t>(глина, дерево)</w:t>
            </w:r>
          </w:p>
          <w:p w:rsidR="006E31A0" w:rsidRPr="00783AED" w:rsidRDefault="006E31A0" w:rsidP="00BE0295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Игрушки, муляжи</w:t>
            </w:r>
          </w:p>
          <w:p w:rsidR="006E31A0" w:rsidRPr="00783AED" w:rsidRDefault="006E31A0" w:rsidP="00BE0295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 xml:space="preserve">Магнитофон, аудиозаписи, телевизор, </w:t>
            </w:r>
            <w:r w:rsidRPr="00783AE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783AED">
              <w:rPr>
                <w:rFonts w:ascii="Times New Roman" w:hAnsi="Times New Roman"/>
                <w:sz w:val="24"/>
                <w:szCs w:val="24"/>
              </w:rPr>
              <w:t>, компакт-диски, принтеры (цветной, черно - белый)</w:t>
            </w:r>
          </w:p>
          <w:p w:rsidR="006E31A0" w:rsidRPr="00783AED" w:rsidRDefault="006E31A0" w:rsidP="00BE0295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</w:pPr>
            <w:r w:rsidRPr="00783AED">
              <w:rPr>
                <w:rFonts w:ascii="Times New Roman" w:hAnsi="Times New Roman"/>
                <w:sz w:val="24"/>
                <w:szCs w:val="24"/>
              </w:rPr>
              <w:t>Методический материал для дошкольников по разделам программы на электронных носителях</w:t>
            </w:r>
          </w:p>
        </w:tc>
      </w:tr>
      <w:tr w:rsidR="006E31A0" w:rsidRPr="00E814C4" w:rsidTr="006E31A0">
        <w:trPr>
          <w:tblCellSpacing w:w="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E814C4" w:rsidRDefault="006E31A0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Групповые комнаты для проведения музыкальных занятий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783AED" w:rsidRDefault="006E31A0" w:rsidP="00BE0295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6E31A0" w:rsidRPr="00783AED" w:rsidRDefault="006E31A0" w:rsidP="00BE0295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6E31A0" w:rsidRPr="00783AED" w:rsidRDefault="006E31A0" w:rsidP="00BE0295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6E31A0" w:rsidRPr="00783AED" w:rsidRDefault="006E31A0" w:rsidP="00BE0295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6E31A0" w:rsidRPr="00783AED" w:rsidRDefault="006E31A0" w:rsidP="00BE0295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6E31A0" w:rsidRPr="00783AED" w:rsidRDefault="006E31A0" w:rsidP="00BE0295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  <w:p w:rsidR="006E31A0" w:rsidRDefault="006E31A0" w:rsidP="00BE0295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Занятия по ритмике</w:t>
            </w:r>
          </w:p>
          <w:p w:rsidR="006E31A0" w:rsidRPr="00E814C4" w:rsidRDefault="006E31A0" w:rsidP="00BE0295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64,1 </w:t>
            </w: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  <w:p w:rsidR="006E31A0" w:rsidRPr="00E814C4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40,3 </w:t>
            </w: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783AED" w:rsidRDefault="006E31A0" w:rsidP="00BE0295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6E31A0" w:rsidRPr="00783AED" w:rsidRDefault="006E31A0" w:rsidP="00BE0295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6E31A0" w:rsidRPr="00783AED" w:rsidRDefault="006E31A0" w:rsidP="00BE0295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6E31A0" w:rsidRPr="00783AED" w:rsidRDefault="006E31A0" w:rsidP="00BE0295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6E31A0" w:rsidRPr="00783AED" w:rsidRDefault="006E31A0" w:rsidP="00BE0295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AED">
              <w:rPr>
                <w:rFonts w:ascii="Times New Roman" w:hAnsi="Times New Roman"/>
                <w:sz w:val="24"/>
                <w:szCs w:val="24"/>
              </w:rPr>
              <w:t>Видеодвойка</w:t>
            </w:r>
            <w:proofErr w:type="spellEnd"/>
          </w:p>
          <w:p w:rsidR="006E31A0" w:rsidRPr="00783AED" w:rsidRDefault="006E31A0" w:rsidP="00BE0295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6E31A0" w:rsidRPr="00783AED" w:rsidRDefault="006E31A0" w:rsidP="00BE0295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Подборка дисков с музыкальными произведениями</w:t>
            </w:r>
          </w:p>
          <w:p w:rsidR="006E31A0" w:rsidRPr="00783AED" w:rsidRDefault="006E31A0" w:rsidP="00BE0295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6E31A0" w:rsidRDefault="006E31A0" w:rsidP="00BE0295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Ширма для кукольного театра</w:t>
            </w:r>
          </w:p>
          <w:p w:rsidR="006E31A0" w:rsidRPr="00E814C4" w:rsidRDefault="006E31A0" w:rsidP="00BE0295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AED">
              <w:rPr>
                <w:rFonts w:ascii="Times New Roman" w:hAnsi="Times New Roman"/>
                <w:sz w:val="24"/>
                <w:szCs w:val="24"/>
              </w:rPr>
              <w:t>Детские хохломские стулья</w:t>
            </w:r>
          </w:p>
        </w:tc>
      </w:tr>
      <w:tr w:rsidR="006E31A0" w:rsidRPr="00E814C4" w:rsidTr="006E31A0">
        <w:trPr>
          <w:tblCellSpacing w:w="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E814C4" w:rsidRDefault="006E31A0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Групповые комнаты для проведения физкультурных занятий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807886" w:rsidRDefault="006E31A0" w:rsidP="00BE0295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6E31A0" w:rsidRPr="00807886" w:rsidRDefault="006E31A0" w:rsidP="00BE0295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>Спортивные досуги</w:t>
            </w:r>
          </w:p>
          <w:p w:rsidR="006E31A0" w:rsidRPr="00807886" w:rsidRDefault="006E31A0" w:rsidP="00BE0295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>Развлечения, праздники</w:t>
            </w:r>
          </w:p>
          <w:p w:rsidR="006E31A0" w:rsidRPr="00807886" w:rsidRDefault="006E31A0" w:rsidP="00BE0295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</w:pPr>
            <w:r w:rsidRPr="00807886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64,1 кв. м</w:t>
            </w:r>
          </w:p>
          <w:p w:rsidR="006E31A0" w:rsidRPr="00E814C4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47,0 </w:t>
            </w:r>
            <w:r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807886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6E31A0" w:rsidRPr="00807886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 xml:space="preserve">Спортивное оборудование для </w:t>
            </w:r>
            <w:proofErr w:type="spellStart"/>
            <w:r w:rsidRPr="00807886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807886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  <w:p w:rsidR="006E31A0" w:rsidRPr="00807886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>Сухой бассейн</w:t>
            </w:r>
          </w:p>
          <w:p w:rsidR="006E31A0" w:rsidRPr="00807886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6E31A0" w:rsidRPr="00807886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6E31A0" w:rsidRPr="00807886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>Спортивные тренажеры</w:t>
            </w:r>
          </w:p>
          <w:p w:rsidR="006E31A0" w:rsidRPr="00807886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>Маты</w:t>
            </w:r>
          </w:p>
          <w:p w:rsidR="006E31A0" w:rsidRPr="00807886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>Гимнастические стенки</w:t>
            </w:r>
          </w:p>
          <w:p w:rsidR="006E31A0" w:rsidRPr="00807886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>Гимнастические скамейки</w:t>
            </w:r>
          </w:p>
          <w:p w:rsidR="006E31A0" w:rsidRPr="00807886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 xml:space="preserve">Корригирующие </w:t>
            </w:r>
            <w:r w:rsidRPr="00807886">
              <w:rPr>
                <w:rFonts w:ascii="Times New Roman" w:hAnsi="Times New Roman"/>
                <w:sz w:val="24"/>
                <w:szCs w:val="24"/>
              </w:rPr>
              <w:lastRenderedPageBreak/>
              <w:t>дорожки</w:t>
            </w:r>
          </w:p>
          <w:p w:rsidR="006E31A0" w:rsidRPr="00807886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>Волейбольные корзины, сетка</w:t>
            </w:r>
          </w:p>
          <w:p w:rsidR="006E31A0" w:rsidRPr="00807886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6E31A0" w:rsidRPr="00807886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 и дидактических пособий</w:t>
            </w:r>
          </w:p>
          <w:p w:rsidR="006E31A0" w:rsidRPr="00807886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>Степы</w:t>
            </w:r>
          </w:p>
          <w:p w:rsidR="006E31A0" w:rsidRPr="00807886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 xml:space="preserve">Плакаты по </w:t>
            </w:r>
            <w:proofErr w:type="spellStart"/>
            <w:r w:rsidRPr="00807886">
              <w:rPr>
                <w:rFonts w:ascii="Times New Roman" w:hAnsi="Times New Roman"/>
                <w:sz w:val="24"/>
                <w:szCs w:val="24"/>
              </w:rPr>
              <w:t>валеологии</w:t>
            </w:r>
            <w:proofErr w:type="spellEnd"/>
          </w:p>
          <w:p w:rsidR="006E31A0" w:rsidRPr="00807886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>Велосипеды, самокаты, лыжи</w:t>
            </w:r>
          </w:p>
          <w:p w:rsidR="006E31A0" w:rsidRPr="00807886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86">
              <w:rPr>
                <w:rFonts w:ascii="Times New Roman" w:hAnsi="Times New Roman"/>
                <w:sz w:val="24"/>
                <w:szCs w:val="24"/>
              </w:rPr>
              <w:t>Нетрадиционное оборудование</w:t>
            </w:r>
          </w:p>
          <w:p w:rsidR="006E31A0" w:rsidRPr="00807886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</w:pPr>
            <w:r w:rsidRPr="00807886">
              <w:rPr>
                <w:rFonts w:ascii="Times New Roman" w:hAnsi="Times New Roman"/>
                <w:sz w:val="24"/>
                <w:szCs w:val="24"/>
              </w:rPr>
              <w:t>Диски и аудиокассеты</w:t>
            </w:r>
          </w:p>
        </w:tc>
      </w:tr>
      <w:tr w:rsidR="006E31A0" w:rsidRPr="00E814C4" w:rsidTr="006E31A0">
        <w:trPr>
          <w:tblCellSpacing w:w="7" w:type="dxa"/>
        </w:trPr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Default="006E31A0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 Медицинский кабинет</w:t>
            </w:r>
          </w:p>
          <w:p w:rsidR="006E31A0" w:rsidRDefault="006E31A0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1A0" w:rsidRDefault="006E31A0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1A0" w:rsidRPr="00E814C4" w:rsidRDefault="006E31A0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Процедурный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Pr="00E814C4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Для проведения осмотра дете</w:t>
            </w:r>
            <w:r>
              <w:rPr>
                <w:rFonts w:ascii="Times New Roman" w:hAnsi="Times New Roman"/>
                <w:sz w:val="24"/>
                <w:szCs w:val="24"/>
              </w:rPr>
              <w:t>й врачом, осуществления инъекций инсулина</w:t>
            </w:r>
            <w:r w:rsidRPr="00E814C4">
              <w:rPr>
                <w:rFonts w:ascii="Times New Roman" w:hAnsi="Times New Roman"/>
                <w:sz w:val="24"/>
                <w:szCs w:val="24"/>
              </w:rPr>
              <w:t>, антропометрии.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 кв.м.</w:t>
            </w:r>
          </w:p>
          <w:p w:rsidR="006E31A0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1A0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1A0" w:rsidRDefault="006E31A0" w:rsidP="00F611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1A0" w:rsidRPr="00E814C4" w:rsidRDefault="00765E76" w:rsidP="00765E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6E3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6E31A0" w:rsidRPr="00E814C4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1A0" w:rsidRDefault="006E31A0" w:rsidP="00BE0295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Материал по санитарно-просветительской, ле</w:t>
            </w:r>
            <w:r>
              <w:rPr>
                <w:rFonts w:ascii="Times New Roman" w:hAnsi="Times New Roman"/>
                <w:sz w:val="24"/>
                <w:szCs w:val="24"/>
              </w:rPr>
              <w:t>чебно-профилактической работе.</w:t>
            </w:r>
          </w:p>
          <w:p w:rsidR="006E31A0" w:rsidRDefault="006E31A0" w:rsidP="00C258B3">
            <w:pPr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оборудование</w:t>
            </w:r>
            <w:r w:rsidR="00C258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31A0" w:rsidRPr="00E814C4" w:rsidRDefault="006E31A0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 xml:space="preserve">Медицинский материал для оказания первой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омощи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проведения инъекций инсулина</w:t>
            </w:r>
            <w:r w:rsidRPr="00E81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E0295" w:rsidRDefault="00BE0295" w:rsidP="00887E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14C4">
        <w:rPr>
          <w:rFonts w:ascii="Times New Roman" w:hAnsi="Times New Roman"/>
          <w:sz w:val="24"/>
          <w:szCs w:val="24"/>
        </w:rPr>
        <w:t xml:space="preserve">Наличие специально оборудованных помещений для организации образовательного процесса, профилактической деятельности и их использовании в течение дня позволяет осуществлять воспитательно-образовательный процесс в соответствии с задачами и приоритетными направлениями деятельности </w:t>
      </w:r>
      <w:proofErr w:type="spellStart"/>
      <w:r w:rsidRPr="00E814C4">
        <w:rPr>
          <w:rFonts w:ascii="Times New Roman" w:hAnsi="Times New Roman"/>
          <w:sz w:val="24"/>
          <w:szCs w:val="24"/>
        </w:rPr>
        <w:t>ДОУ</w:t>
      </w:r>
      <w:proofErr w:type="spellEnd"/>
      <w:r w:rsidRPr="00E814C4">
        <w:rPr>
          <w:rFonts w:ascii="Times New Roman" w:hAnsi="Times New Roman"/>
          <w:sz w:val="24"/>
          <w:szCs w:val="24"/>
        </w:rPr>
        <w:t>.</w:t>
      </w:r>
    </w:p>
    <w:p w:rsidR="00BE0295" w:rsidRPr="00E814C4" w:rsidRDefault="00BE0295" w:rsidP="00887E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в одном из помещений оборудована изостудия, которая насыщена авторскими работами по русским народным </w:t>
      </w:r>
      <w:r w:rsidR="006E31A0">
        <w:rPr>
          <w:rFonts w:ascii="Times New Roman" w:hAnsi="Times New Roman"/>
          <w:sz w:val="24"/>
          <w:szCs w:val="24"/>
        </w:rPr>
        <w:t>сказкам, изображениями пейзажей</w:t>
      </w:r>
      <w:r>
        <w:rPr>
          <w:rFonts w:ascii="Times New Roman" w:hAnsi="Times New Roman"/>
          <w:sz w:val="24"/>
          <w:szCs w:val="24"/>
        </w:rPr>
        <w:t>, гжельской посудой, посудой и игрушками, расписанными под хохлому. Образцы разнообразных традиционных и не</w:t>
      </w:r>
      <w:r w:rsidR="006E31A0">
        <w:rPr>
          <w:rFonts w:ascii="Times New Roman" w:hAnsi="Times New Roman"/>
          <w:sz w:val="24"/>
          <w:szCs w:val="24"/>
        </w:rPr>
        <w:t>традиционных видов рисования, «</w:t>
      </w:r>
      <w:r>
        <w:rPr>
          <w:rFonts w:ascii="Times New Roman" w:hAnsi="Times New Roman"/>
          <w:sz w:val="24"/>
          <w:szCs w:val="24"/>
        </w:rPr>
        <w:t>волшебные сундучки» с материалами для детского творчества. Имеется методическая литература по изобразительной дея</w:t>
      </w:r>
      <w:r w:rsidR="006E31A0">
        <w:rPr>
          <w:rFonts w:ascii="Times New Roman" w:hAnsi="Times New Roman"/>
          <w:sz w:val="24"/>
          <w:szCs w:val="24"/>
        </w:rPr>
        <w:t xml:space="preserve">тельности, пособия к программе Г.С. </w:t>
      </w:r>
      <w:proofErr w:type="spellStart"/>
      <w:r w:rsidR="006E31A0">
        <w:rPr>
          <w:rFonts w:ascii="Times New Roman" w:hAnsi="Times New Roman"/>
          <w:sz w:val="24"/>
          <w:szCs w:val="24"/>
        </w:rPr>
        <w:t>Швайко</w:t>
      </w:r>
      <w:proofErr w:type="spellEnd"/>
      <w:r w:rsidR="006E31A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Изобразительная деятельность в детском саду». Для работы исп</w:t>
      </w:r>
      <w:r w:rsidR="006E31A0">
        <w:rPr>
          <w:rFonts w:ascii="Times New Roman" w:hAnsi="Times New Roman"/>
          <w:sz w:val="24"/>
          <w:szCs w:val="24"/>
        </w:rPr>
        <w:t xml:space="preserve">ользуется  авторская программа </w:t>
      </w:r>
      <w:r>
        <w:rPr>
          <w:rFonts w:ascii="Times New Roman" w:hAnsi="Times New Roman"/>
          <w:sz w:val="24"/>
          <w:szCs w:val="24"/>
        </w:rPr>
        <w:t>старшег</w:t>
      </w:r>
      <w:r w:rsidR="006E31A0">
        <w:rPr>
          <w:rFonts w:ascii="Times New Roman" w:hAnsi="Times New Roman"/>
          <w:sz w:val="24"/>
          <w:szCs w:val="24"/>
        </w:rPr>
        <w:t xml:space="preserve">о воспитателя </w:t>
      </w:r>
      <w:proofErr w:type="spellStart"/>
      <w:r w:rsidR="006E31A0">
        <w:rPr>
          <w:rFonts w:ascii="Times New Roman" w:hAnsi="Times New Roman"/>
          <w:sz w:val="24"/>
          <w:szCs w:val="24"/>
        </w:rPr>
        <w:t>ДОУ</w:t>
      </w:r>
      <w:proofErr w:type="spellEnd"/>
      <w:r w:rsidR="00EB70E5">
        <w:rPr>
          <w:rFonts w:ascii="Times New Roman" w:hAnsi="Times New Roman"/>
          <w:sz w:val="24"/>
          <w:szCs w:val="24"/>
        </w:rPr>
        <w:t xml:space="preserve"> №49</w:t>
      </w:r>
      <w:r w:rsidR="006E31A0">
        <w:rPr>
          <w:rFonts w:ascii="Times New Roman" w:hAnsi="Times New Roman"/>
          <w:sz w:val="24"/>
          <w:szCs w:val="24"/>
        </w:rPr>
        <w:t xml:space="preserve"> Весовой Е.А «</w:t>
      </w:r>
      <w:r>
        <w:rPr>
          <w:rFonts w:ascii="Times New Roman" w:hAnsi="Times New Roman"/>
          <w:sz w:val="24"/>
          <w:szCs w:val="24"/>
        </w:rPr>
        <w:t>Маленькие вол</w:t>
      </w:r>
      <w:r w:rsidR="006E31A0">
        <w:rPr>
          <w:rFonts w:ascii="Times New Roman" w:hAnsi="Times New Roman"/>
          <w:sz w:val="24"/>
          <w:szCs w:val="24"/>
        </w:rPr>
        <w:t>шебники»</w:t>
      </w:r>
      <w:r w:rsidR="00EB70E5">
        <w:rPr>
          <w:rFonts w:ascii="Times New Roman" w:hAnsi="Times New Roman"/>
          <w:sz w:val="24"/>
          <w:szCs w:val="24"/>
        </w:rPr>
        <w:t xml:space="preserve"> которую она разработала и </w:t>
      </w:r>
      <w:proofErr w:type="spellStart"/>
      <w:r w:rsidR="00EB70E5">
        <w:rPr>
          <w:rFonts w:ascii="Times New Roman" w:hAnsi="Times New Roman"/>
          <w:sz w:val="24"/>
          <w:szCs w:val="24"/>
        </w:rPr>
        <w:t>опробировала</w:t>
      </w:r>
      <w:proofErr w:type="spellEnd"/>
      <w:r w:rsidR="00EB70E5">
        <w:rPr>
          <w:rFonts w:ascii="Times New Roman" w:hAnsi="Times New Roman"/>
          <w:sz w:val="24"/>
          <w:szCs w:val="24"/>
        </w:rPr>
        <w:t xml:space="preserve"> на базе нашего детсада.Т</w:t>
      </w:r>
      <w:r w:rsidR="006E31A0">
        <w:rPr>
          <w:rFonts w:ascii="Times New Roman" w:hAnsi="Times New Roman"/>
          <w:sz w:val="24"/>
          <w:szCs w:val="24"/>
        </w:rPr>
        <w:t>акже циклы занятий</w:t>
      </w:r>
      <w:r>
        <w:rPr>
          <w:rFonts w:ascii="Times New Roman" w:hAnsi="Times New Roman"/>
          <w:sz w:val="24"/>
          <w:szCs w:val="24"/>
        </w:rPr>
        <w:t xml:space="preserve">, разработанные педагогами, ведущими кружковую работу в </w:t>
      </w:r>
      <w:proofErr w:type="spellStart"/>
      <w:r>
        <w:rPr>
          <w:rFonts w:ascii="Times New Roman" w:hAnsi="Times New Roman"/>
          <w:sz w:val="24"/>
          <w:szCs w:val="24"/>
        </w:rPr>
        <w:t>ДОУ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0295" w:rsidRDefault="00BE0295" w:rsidP="003401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1D45BF" w:rsidRDefault="001D45BF" w:rsidP="003401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1D45BF" w:rsidRDefault="001D45BF" w:rsidP="003401A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8919D1" w:rsidRDefault="008919D1" w:rsidP="001D45BF">
      <w:pPr>
        <w:pStyle w:val="a3"/>
        <w:spacing w:after="0" w:line="240" w:lineRule="auto"/>
        <w:ind w:left="792"/>
        <w:rPr>
          <w:rFonts w:ascii="Times New Roman" w:hAnsi="Times New Roman" w:cs="Times New Roman"/>
          <w:b/>
          <w:sz w:val="24"/>
          <w:szCs w:val="24"/>
        </w:rPr>
      </w:pPr>
      <w:r w:rsidRPr="001C0CC9">
        <w:rPr>
          <w:rFonts w:ascii="Times New Roman" w:hAnsi="Times New Roman" w:cs="Times New Roman"/>
          <w:b/>
          <w:sz w:val="24"/>
          <w:szCs w:val="24"/>
        </w:rPr>
        <w:lastRenderedPageBreak/>
        <w:t>.</w:t>
      </w:r>
    </w:p>
    <w:p w:rsidR="0012769B" w:rsidRPr="001C0CC9" w:rsidRDefault="0012769B" w:rsidP="0012769B">
      <w:pPr>
        <w:pStyle w:val="a3"/>
        <w:spacing w:after="0" w:line="240" w:lineRule="auto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FA0636" w:rsidRDefault="00A665F3" w:rsidP="009F11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0CC9">
        <w:rPr>
          <w:rFonts w:ascii="Times New Roman" w:hAnsi="Times New Roman"/>
          <w:sz w:val="24"/>
          <w:szCs w:val="24"/>
        </w:rPr>
        <w:t>ДОУ</w:t>
      </w:r>
      <w:proofErr w:type="spellEnd"/>
      <w:r w:rsidRPr="001C0CC9">
        <w:rPr>
          <w:rFonts w:ascii="Times New Roman" w:hAnsi="Times New Roman"/>
          <w:sz w:val="24"/>
          <w:szCs w:val="24"/>
        </w:rPr>
        <w:t xml:space="preserve"> осуществляет сотрудничество с образовательными и культурными</w:t>
      </w:r>
      <w:r w:rsidRPr="00E814C4">
        <w:rPr>
          <w:rFonts w:ascii="Times New Roman" w:hAnsi="Times New Roman"/>
          <w:sz w:val="24"/>
          <w:szCs w:val="24"/>
        </w:rPr>
        <w:t xml:space="preserve"> учреждениями района и города. Создаются предпосылки для решения проблемы преемственности в работе детского</w:t>
      </w:r>
      <w:r w:rsidR="00FA0636">
        <w:rPr>
          <w:rFonts w:ascii="Times New Roman" w:hAnsi="Times New Roman"/>
          <w:sz w:val="24"/>
          <w:szCs w:val="24"/>
        </w:rPr>
        <w:t xml:space="preserve"> сада и </w:t>
      </w:r>
      <w:proofErr w:type="spellStart"/>
      <w:r w:rsidR="00FA0636">
        <w:rPr>
          <w:rFonts w:ascii="Times New Roman" w:hAnsi="Times New Roman"/>
          <w:sz w:val="24"/>
          <w:szCs w:val="24"/>
        </w:rPr>
        <w:t>МОУ</w:t>
      </w:r>
      <w:proofErr w:type="spellEnd"/>
      <w:r w:rsidR="00FA0636">
        <w:rPr>
          <w:rFonts w:ascii="Times New Roman" w:hAnsi="Times New Roman"/>
          <w:sz w:val="24"/>
          <w:szCs w:val="24"/>
        </w:rPr>
        <w:t xml:space="preserve"> сред</w:t>
      </w:r>
      <w:r w:rsidR="009F119F">
        <w:rPr>
          <w:rFonts w:ascii="Times New Roman" w:hAnsi="Times New Roman"/>
          <w:sz w:val="24"/>
          <w:szCs w:val="24"/>
        </w:rPr>
        <w:t xml:space="preserve">ней школы № 13, куда поступает </w:t>
      </w:r>
      <w:r w:rsidR="00FA0636">
        <w:rPr>
          <w:rFonts w:ascii="Times New Roman" w:hAnsi="Times New Roman"/>
          <w:sz w:val="24"/>
          <w:szCs w:val="24"/>
        </w:rPr>
        <w:t>для обучения большая часть наших выпускников.</w:t>
      </w:r>
    </w:p>
    <w:p w:rsidR="00A665F3" w:rsidRPr="00E814C4" w:rsidRDefault="00A665F3" w:rsidP="009F11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14C4">
        <w:rPr>
          <w:rFonts w:ascii="Times New Roman" w:hAnsi="Times New Roman"/>
          <w:sz w:val="24"/>
          <w:szCs w:val="24"/>
        </w:rPr>
        <w:t xml:space="preserve">Связующими звеньями выступает разработка </w:t>
      </w:r>
      <w:r>
        <w:rPr>
          <w:rFonts w:ascii="Times New Roman" w:hAnsi="Times New Roman"/>
          <w:sz w:val="24"/>
          <w:szCs w:val="24"/>
        </w:rPr>
        <w:t>в 2010/20</w:t>
      </w:r>
      <w:r w:rsidRPr="00E814C4">
        <w:rPr>
          <w:rFonts w:ascii="Times New Roman" w:hAnsi="Times New Roman"/>
          <w:sz w:val="24"/>
          <w:szCs w:val="24"/>
        </w:rPr>
        <w:t>11 учебном году общего содержания и методов образовательного процесса в рамках логики каждого из образовательных учреждений и контексте культурологического подхода, создающего условия для саморазвития каждого ребенка как человека культуры (национальной и общечеловеческой).</w:t>
      </w:r>
    </w:p>
    <w:p w:rsidR="00A665F3" w:rsidRDefault="00A665F3" w:rsidP="009F119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4C4">
        <w:rPr>
          <w:rFonts w:ascii="Times New Roman" w:hAnsi="Times New Roman"/>
          <w:b/>
          <w:bCs/>
          <w:sz w:val="24"/>
          <w:szCs w:val="24"/>
        </w:rPr>
        <w:t>Наличие творческого взаимодействия с социальными партнерами</w:t>
      </w:r>
    </w:p>
    <w:p w:rsidR="0012769B" w:rsidRPr="0012769B" w:rsidRDefault="0012769B" w:rsidP="0012769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№ 20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01"/>
        <w:gridCol w:w="3712"/>
        <w:gridCol w:w="5330"/>
      </w:tblGrid>
      <w:tr w:rsidR="00A665F3" w:rsidRPr="00E814C4" w:rsidTr="00F6113A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партнеры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E814C4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A665F3" w:rsidRPr="00E814C4" w:rsidTr="00F6113A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Государственное учреждение культуры Самарской области «Самарский областной художественный музей»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 через цикл совместных образовательных экскурсий «Здравствуй, музей!» в рамках постоянной экспозиции, временных выставок и практических занятий.</w:t>
            </w:r>
          </w:p>
        </w:tc>
      </w:tr>
      <w:tr w:rsidR="00A665F3" w:rsidRPr="00E814C4" w:rsidTr="00F6113A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Детская библиотека – филиал № 14 МУК городского округа Самара «Централизованная система детских библиотек»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Создание единого пространства для воспитания высокой нравственности, патриотизма, художественно-эстетического развития детей. Проведение тематических экскурсий, бесед с элементами викторины, просмотр мультипликационных фильмов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65F3" w:rsidRPr="00E814C4" w:rsidTr="00F6113A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Детская стоматологическая поликлиника № 1 Ленинского района городского округа Самара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Проведение профилактических медицинских осмотров, лечение не осложненных форм кариеса, анализ стоматологической заболеваемости, санитарно-гигиеническое просвещение по профилактике стоматологических заболеваний.</w:t>
            </w:r>
          </w:p>
        </w:tc>
      </w:tr>
      <w:tr w:rsidR="00A665F3" w:rsidRPr="00E814C4" w:rsidTr="00F6113A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4C4">
              <w:rPr>
                <w:rFonts w:ascii="Times New Roman" w:hAnsi="Times New Roman"/>
                <w:sz w:val="24"/>
                <w:szCs w:val="24"/>
              </w:rPr>
              <w:t>ММУ</w:t>
            </w:r>
            <w:proofErr w:type="spellEnd"/>
            <w:r w:rsidRPr="00E81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4C4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E814C4">
              <w:rPr>
                <w:rFonts w:ascii="Times New Roman" w:hAnsi="Times New Roman"/>
                <w:sz w:val="24"/>
                <w:szCs w:val="24"/>
              </w:rPr>
              <w:t xml:space="preserve"> № 3 городского округа Самара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 xml:space="preserve">Иммунопрофилактика детей, </w:t>
            </w:r>
            <w:proofErr w:type="spellStart"/>
            <w:r w:rsidRPr="00E814C4">
              <w:rPr>
                <w:rFonts w:ascii="Times New Roman" w:hAnsi="Times New Roman"/>
                <w:sz w:val="24"/>
                <w:szCs w:val="24"/>
              </w:rPr>
              <w:t>профосмотры</w:t>
            </w:r>
            <w:proofErr w:type="spellEnd"/>
            <w:r w:rsidRPr="00E814C4">
              <w:rPr>
                <w:rFonts w:ascii="Times New Roman" w:hAnsi="Times New Roman"/>
                <w:sz w:val="24"/>
                <w:szCs w:val="24"/>
              </w:rPr>
              <w:t xml:space="preserve"> детей узкими специалистами, профилактическая работа по профилактике заболеваемости</w:t>
            </w:r>
          </w:p>
        </w:tc>
      </w:tr>
      <w:tr w:rsidR="00A665F3" w:rsidRPr="00E814C4" w:rsidTr="00F6113A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4C4"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 w:rsidRPr="00E814C4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– детский оздоровительно-образовательный (профильный) центр «Помощь» городского округа Самара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>Оказание методической помощи в организации психологической службы. Обеспечение консультативной помощи специалистам психологической службы. Проведение семинаров.</w:t>
            </w:r>
          </w:p>
        </w:tc>
      </w:tr>
      <w:tr w:rsidR="00A665F3" w:rsidRPr="00E814C4" w:rsidTr="00F6113A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 xml:space="preserve">Приход во имя </w:t>
            </w:r>
            <w:proofErr w:type="spellStart"/>
            <w:r w:rsidRPr="00E814C4">
              <w:rPr>
                <w:rFonts w:ascii="Times New Roman" w:hAnsi="Times New Roman"/>
                <w:sz w:val="24"/>
                <w:szCs w:val="24"/>
              </w:rPr>
              <w:t>свв</w:t>
            </w:r>
            <w:proofErr w:type="spellEnd"/>
            <w:r w:rsidRPr="00E814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814C4">
              <w:rPr>
                <w:rFonts w:ascii="Times New Roman" w:hAnsi="Times New Roman"/>
                <w:sz w:val="24"/>
                <w:szCs w:val="24"/>
              </w:rPr>
              <w:t>мцц</w:t>
            </w:r>
            <w:proofErr w:type="spellEnd"/>
            <w:r w:rsidRPr="00E814C4">
              <w:rPr>
                <w:rFonts w:ascii="Times New Roman" w:hAnsi="Times New Roman"/>
                <w:sz w:val="24"/>
                <w:szCs w:val="24"/>
              </w:rPr>
              <w:t>. Веры, Надежды, Любови и матери их Софии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BE6316" w:rsidRDefault="00A665F3" w:rsidP="00F6113A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BE6316">
              <w:rPr>
                <w:rFonts w:ascii="Times New Roman" w:hAnsi="Times New Roman"/>
                <w:sz w:val="24"/>
                <w:szCs w:val="24"/>
              </w:rPr>
              <w:t xml:space="preserve"> организационно-методических условий, обеспечивающих приобщение дете</w:t>
            </w:r>
            <w:r>
              <w:rPr>
                <w:rFonts w:ascii="Times New Roman" w:hAnsi="Times New Roman"/>
                <w:sz w:val="24"/>
                <w:szCs w:val="24"/>
              </w:rPr>
              <w:t>й старшего дошкольного возраста</w:t>
            </w:r>
            <w:r w:rsidRPr="00BE6316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духовно-нравственным ценностям.</w:t>
            </w:r>
          </w:p>
          <w:p w:rsidR="00A665F3" w:rsidRPr="00E814C4" w:rsidRDefault="00A665F3" w:rsidP="00F6113A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4C4">
              <w:rPr>
                <w:rFonts w:ascii="Times New Roman" w:hAnsi="Times New Roman"/>
                <w:sz w:val="24"/>
                <w:szCs w:val="24"/>
              </w:rPr>
              <w:t xml:space="preserve">Проведение на базе Храма тематических бесед, </w:t>
            </w:r>
            <w:r w:rsidRPr="00E814C4">
              <w:rPr>
                <w:rFonts w:ascii="Times New Roman" w:hAnsi="Times New Roman"/>
                <w:sz w:val="24"/>
                <w:szCs w:val="24"/>
              </w:rPr>
              <w:lastRenderedPageBreak/>
              <w:t>экскурсий. Подготовка и проведение совместных праздников «Рождественские посиделки», «Новый год».</w:t>
            </w:r>
          </w:p>
        </w:tc>
      </w:tr>
      <w:tr w:rsidR="00A665F3" w:rsidRPr="00E814C4" w:rsidTr="00F6113A">
        <w:trPr>
          <w:tblCellSpacing w:w="7" w:type="dxa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744695" w:rsidRDefault="00A665F3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детей Специализированная детско-юношеская школа Олимпийского резерва № 14 г.о. Самара</w:t>
            </w:r>
          </w:p>
        </w:tc>
        <w:tc>
          <w:tcPr>
            <w:tcW w:w="2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65F3" w:rsidRPr="00E814C4" w:rsidRDefault="00A665F3" w:rsidP="00F6113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здорового образа жизни и физического развития детей, популяризация физической культуры и спорта.</w:t>
            </w:r>
          </w:p>
        </w:tc>
      </w:tr>
    </w:tbl>
    <w:p w:rsidR="00A665F3" w:rsidRPr="008B2A65" w:rsidRDefault="00A665F3" w:rsidP="009F119F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B2A65">
        <w:rPr>
          <w:rFonts w:ascii="Times New Roman" w:hAnsi="Times New Roman"/>
          <w:bCs/>
          <w:sz w:val="24"/>
          <w:szCs w:val="24"/>
        </w:rPr>
        <w:t xml:space="preserve">Фактически функционируя в условиях малокомплектного детского сада, реально оценивая свои возможности, а вернее их отсутствие (в </w:t>
      </w:r>
      <w:proofErr w:type="spellStart"/>
      <w:r w:rsidRPr="008B2A65">
        <w:rPr>
          <w:rFonts w:ascii="Times New Roman" w:hAnsi="Times New Roman"/>
          <w:bCs/>
          <w:sz w:val="24"/>
          <w:szCs w:val="24"/>
        </w:rPr>
        <w:t>ДОУ</w:t>
      </w:r>
      <w:proofErr w:type="spellEnd"/>
      <w:r w:rsidRPr="008B2A65">
        <w:rPr>
          <w:rFonts w:ascii="Times New Roman" w:hAnsi="Times New Roman"/>
          <w:bCs/>
          <w:sz w:val="24"/>
          <w:szCs w:val="24"/>
        </w:rPr>
        <w:t xml:space="preserve"> нет музыкального и спортивного залов, отсутствует физиотерапевтическое оборудование, нет возможности содержать в штате специалистов – преподавателя </w:t>
      </w:r>
      <w:proofErr w:type="gramStart"/>
      <w:r w:rsidRPr="008B2A65">
        <w:rPr>
          <w:rFonts w:ascii="Times New Roman" w:hAnsi="Times New Roman"/>
          <w:bCs/>
          <w:sz w:val="24"/>
          <w:szCs w:val="24"/>
        </w:rPr>
        <w:t>ИЗО</w:t>
      </w:r>
      <w:proofErr w:type="gramEnd"/>
      <w:r w:rsidRPr="008B2A65">
        <w:rPr>
          <w:rFonts w:ascii="Times New Roman" w:hAnsi="Times New Roman"/>
          <w:bCs/>
          <w:sz w:val="24"/>
          <w:szCs w:val="24"/>
        </w:rPr>
        <w:t xml:space="preserve">, хореографа, врача-стоматолога, коллектив </w:t>
      </w:r>
      <w:proofErr w:type="spellStart"/>
      <w:r w:rsidRPr="008B2A65">
        <w:rPr>
          <w:rFonts w:ascii="Times New Roman" w:hAnsi="Times New Roman"/>
          <w:bCs/>
          <w:sz w:val="24"/>
          <w:szCs w:val="24"/>
        </w:rPr>
        <w:t>ДОУ</w:t>
      </w:r>
      <w:proofErr w:type="spellEnd"/>
      <w:r w:rsidRPr="008B2A65">
        <w:rPr>
          <w:rFonts w:ascii="Times New Roman" w:hAnsi="Times New Roman"/>
          <w:bCs/>
          <w:sz w:val="24"/>
          <w:szCs w:val="24"/>
        </w:rPr>
        <w:t xml:space="preserve"> пришел к </w:t>
      </w:r>
      <w:r>
        <w:rPr>
          <w:rFonts w:ascii="Times New Roman" w:hAnsi="Times New Roman"/>
          <w:bCs/>
          <w:sz w:val="24"/>
          <w:szCs w:val="24"/>
        </w:rPr>
        <w:t>жизненной необходимости социального партнерства в сфере образования.</w:t>
      </w:r>
    </w:p>
    <w:p w:rsidR="00A665F3" w:rsidRPr="008B2A65" w:rsidRDefault="00A665F3" w:rsidP="009F119F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B2A65">
        <w:rPr>
          <w:rFonts w:ascii="Times New Roman" w:hAnsi="Times New Roman"/>
          <w:bCs/>
          <w:sz w:val="24"/>
          <w:szCs w:val="24"/>
        </w:rPr>
        <w:t xml:space="preserve">Основная идея нашего социального партнерства заключается в открытости </w:t>
      </w:r>
      <w:proofErr w:type="spellStart"/>
      <w:r w:rsidRPr="008B2A65">
        <w:rPr>
          <w:rFonts w:ascii="Times New Roman" w:hAnsi="Times New Roman"/>
          <w:bCs/>
          <w:sz w:val="24"/>
          <w:szCs w:val="24"/>
        </w:rPr>
        <w:t>ДОУ</w:t>
      </w:r>
      <w:proofErr w:type="spellEnd"/>
      <w:r w:rsidRPr="008B2A65">
        <w:rPr>
          <w:rFonts w:ascii="Times New Roman" w:hAnsi="Times New Roman"/>
          <w:bCs/>
          <w:sz w:val="24"/>
          <w:szCs w:val="24"/>
        </w:rPr>
        <w:t xml:space="preserve"> для создания единого образовательного пространства, обеспечивающего гармоничное психическое и духовное развитие ребенка в условиях малокомплектного </w:t>
      </w:r>
      <w:proofErr w:type="spellStart"/>
      <w:r w:rsidRPr="008B2A65">
        <w:rPr>
          <w:rFonts w:ascii="Times New Roman" w:hAnsi="Times New Roman"/>
          <w:bCs/>
          <w:sz w:val="24"/>
          <w:szCs w:val="24"/>
        </w:rPr>
        <w:t>ДОУ</w:t>
      </w:r>
      <w:proofErr w:type="spellEnd"/>
      <w:r w:rsidRPr="008B2A65">
        <w:rPr>
          <w:rFonts w:ascii="Times New Roman" w:hAnsi="Times New Roman"/>
          <w:bCs/>
          <w:sz w:val="24"/>
          <w:szCs w:val="24"/>
        </w:rPr>
        <w:t>.</w:t>
      </w:r>
    </w:p>
    <w:p w:rsidR="00A665F3" w:rsidRDefault="00A665F3" w:rsidP="009F119F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B2A65">
        <w:rPr>
          <w:rFonts w:ascii="Times New Roman" w:hAnsi="Times New Roman"/>
          <w:bCs/>
          <w:sz w:val="24"/>
          <w:szCs w:val="24"/>
        </w:rPr>
        <w:t>Сотрудничество с социальными институтами основано на некоммерческом партнерстве. Цели и задачи этой работы направлены, прежде всего, на детей и их семьи. С каждым из наших партнеров заключен договор, составлен план работы на год. Планы имеют познавательную и творческую части. Мы используем творческий и профессиональный потенциал специалистов учреждений-партнеров. Наши партнеры, понимая, что дошколята в будущем станут их клиентами – посетителями библиотеки, музея, учениками школы, спортсменами, с удовольствием с нами сотрудничают. Для родителей воспитанников такое сотрудничество тоже имеет выгоду: ребенок знает ближайшие институты детства, чему там можно научиться и как</w:t>
      </w:r>
      <w:r>
        <w:rPr>
          <w:rFonts w:ascii="Times New Roman" w:hAnsi="Times New Roman"/>
          <w:bCs/>
          <w:sz w:val="24"/>
          <w:szCs w:val="24"/>
        </w:rPr>
        <w:t xml:space="preserve"> с пользой </w:t>
      </w:r>
      <w:r w:rsidRPr="008B2A65">
        <w:rPr>
          <w:rFonts w:ascii="Times New Roman" w:hAnsi="Times New Roman"/>
          <w:bCs/>
          <w:sz w:val="24"/>
          <w:szCs w:val="24"/>
        </w:rPr>
        <w:t xml:space="preserve"> провести свое свободное время.</w:t>
      </w:r>
    </w:p>
    <w:p w:rsidR="00A665F3" w:rsidRDefault="00A665F3" w:rsidP="009F119F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Приоритетными направлениями работы в этом спектре коллектив считает:</w:t>
      </w:r>
    </w:p>
    <w:p w:rsidR="00A665F3" w:rsidRDefault="00A665F3" w:rsidP="009F119F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-продолжение сотрудничества с нашими давними партнерами, оформление этих отношений (договора, двусторонние планы работы);</w:t>
      </w:r>
    </w:p>
    <w:p w:rsidR="00A665F3" w:rsidRDefault="00A665F3" w:rsidP="009F119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поиск общих интересов в образовательных сферах с </w:t>
      </w:r>
      <w:r>
        <w:rPr>
          <w:rFonts w:ascii="Times New Roman" w:hAnsi="Times New Roman"/>
          <w:sz w:val="24"/>
          <w:szCs w:val="24"/>
        </w:rPr>
        <w:t>Муниципальной детской музыкальной школой</w:t>
      </w:r>
      <w:r w:rsidRPr="00E814C4">
        <w:rPr>
          <w:rFonts w:ascii="Times New Roman" w:hAnsi="Times New Roman"/>
          <w:sz w:val="24"/>
          <w:szCs w:val="24"/>
        </w:rPr>
        <w:t xml:space="preserve"> № 1 им. </w:t>
      </w:r>
      <w:r>
        <w:rPr>
          <w:rFonts w:ascii="Times New Roman" w:hAnsi="Times New Roman"/>
          <w:sz w:val="24"/>
          <w:szCs w:val="24"/>
        </w:rPr>
        <w:t xml:space="preserve">Д. </w:t>
      </w:r>
      <w:r w:rsidRPr="00E814C4">
        <w:rPr>
          <w:rFonts w:ascii="Times New Roman" w:hAnsi="Times New Roman"/>
          <w:sz w:val="24"/>
          <w:szCs w:val="24"/>
        </w:rPr>
        <w:t>Шостаковича</w:t>
      </w:r>
      <w:r>
        <w:rPr>
          <w:rFonts w:ascii="Times New Roman" w:hAnsi="Times New Roman"/>
          <w:sz w:val="24"/>
          <w:szCs w:val="24"/>
        </w:rPr>
        <w:t xml:space="preserve"> с целью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музыкального развития</w:t>
      </w:r>
      <w:r w:rsidRPr="00E814C4">
        <w:rPr>
          <w:rFonts w:ascii="Times New Roman" w:hAnsi="Times New Roman"/>
          <w:sz w:val="24"/>
          <w:szCs w:val="24"/>
        </w:rPr>
        <w:t xml:space="preserve"> детей,</w:t>
      </w:r>
      <w:r>
        <w:rPr>
          <w:rFonts w:ascii="Times New Roman" w:hAnsi="Times New Roman"/>
          <w:sz w:val="24"/>
          <w:szCs w:val="24"/>
        </w:rPr>
        <w:t xml:space="preserve"> оказание квалифицированной помощи</w:t>
      </w:r>
      <w:r w:rsidRPr="00E814C4">
        <w:rPr>
          <w:rFonts w:ascii="Times New Roman" w:hAnsi="Times New Roman"/>
          <w:sz w:val="24"/>
          <w:szCs w:val="24"/>
        </w:rPr>
        <w:t xml:space="preserve"> педагогам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ДОУ</w:t>
      </w:r>
      <w:proofErr w:type="spellEnd"/>
      <w:r w:rsidRPr="00E814C4">
        <w:rPr>
          <w:rFonts w:ascii="Times New Roman" w:hAnsi="Times New Roman"/>
          <w:sz w:val="24"/>
          <w:szCs w:val="24"/>
        </w:rPr>
        <w:t xml:space="preserve"> по ознакомлению дошкольников с п</w:t>
      </w:r>
      <w:r>
        <w:rPr>
          <w:rFonts w:ascii="Times New Roman" w:hAnsi="Times New Roman"/>
          <w:sz w:val="24"/>
          <w:szCs w:val="24"/>
        </w:rPr>
        <w:t>рограммой «Музыкальные шедевры»;</w:t>
      </w:r>
    </w:p>
    <w:p w:rsidR="009F119F" w:rsidRDefault="00A665F3" w:rsidP="00592D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 целях поиска и внедрения в </w:t>
      </w:r>
      <w:proofErr w:type="spellStart"/>
      <w:r>
        <w:rPr>
          <w:rFonts w:ascii="Times New Roman" w:hAnsi="Times New Roman"/>
          <w:sz w:val="24"/>
          <w:szCs w:val="24"/>
        </w:rPr>
        <w:t>ДОУ</w:t>
      </w:r>
      <w:proofErr w:type="spellEnd"/>
      <w:r>
        <w:rPr>
          <w:rFonts w:ascii="Times New Roman" w:hAnsi="Times New Roman"/>
          <w:sz w:val="24"/>
          <w:szCs w:val="24"/>
        </w:rPr>
        <w:t xml:space="preserve"> новых форм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>, а также распространения уже имеющегося опыта в данном направлении (экспертная оценка наших авторских программ), а также участия в проектах и исследованиях мы планируем заключить договор о сотрудничестве с муниципальным медицинским учреждением «Центром медицинской профилактики» городского округа Самара</w:t>
      </w:r>
      <w:r w:rsidR="0012769B">
        <w:rPr>
          <w:rFonts w:ascii="Times New Roman" w:hAnsi="Times New Roman"/>
          <w:sz w:val="24"/>
          <w:szCs w:val="24"/>
        </w:rPr>
        <w:t>.</w:t>
      </w:r>
    </w:p>
    <w:p w:rsidR="0012769B" w:rsidRDefault="0012769B" w:rsidP="00592D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5CD6" w:rsidRDefault="006B5CD6" w:rsidP="00887EFF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D6243" w:rsidRPr="001D45BF" w:rsidRDefault="001D45BF" w:rsidP="001D45BF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CC3407" w:rsidRPr="001D45BF">
        <w:rPr>
          <w:rFonts w:ascii="Times New Roman" w:hAnsi="Times New Roman" w:cs="Times New Roman"/>
          <w:b/>
          <w:sz w:val="24"/>
          <w:szCs w:val="24"/>
        </w:rPr>
        <w:t xml:space="preserve">Выводы о деятельности </w:t>
      </w:r>
      <w:proofErr w:type="spellStart"/>
      <w:r w:rsidR="00CC3407" w:rsidRPr="001D45BF">
        <w:rPr>
          <w:rFonts w:ascii="Times New Roman" w:hAnsi="Times New Roman" w:cs="Times New Roman"/>
          <w:b/>
          <w:sz w:val="24"/>
          <w:szCs w:val="24"/>
        </w:rPr>
        <w:t>ДОУ</w:t>
      </w:r>
      <w:proofErr w:type="spellEnd"/>
      <w:r w:rsidR="00CC3407" w:rsidRPr="001D45BF">
        <w:rPr>
          <w:rFonts w:ascii="Times New Roman" w:hAnsi="Times New Roman" w:cs="Times New Roman"/>
          <w:b/>
          <w:sz w:val="24"/>
          <w:szCs w:val="24"/>
        </w:rPr>
        <w:t xml:space="preserve"> и перспективы его развития</w:t>
      </w:r>
    </w:p>
    <w:p w:rsidR="004D6243" w:rsidRPr="004D6243" w:rsidRDefault="004D6243" w:rsidP="004D6243">
      <w:pPr>
        <w:pStyle w:val="a3"/>
        <w:ind w:left="360"/>
        <w:rPr>
          <w:sz w:val="26"/>
          <w:szCs w:val="26"/>
        </w:rPr>
      </w:pPr>
    </w:p>
    <w:p w:rsidR="004D6243" w:rsidRDefault="004D6243" w:rsidP="004D62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43">
        <w:rPr>
          <w:rFonts w:ascii="Times New Roman" w:hAnsi="Times New Roman" w:cs="Times New Roman"/>
          <w:sz w:val="24"/>
          <w:szCs w:val="24"/>
        </w:rPr>
        <w:lastRenderedPageBreak/>
        <w:t>В МДОУ № 49 реализуется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43">
        <w:rPr>
          <w:rFonts w:ascii="Times New Roman" w:hAnsi="Times New Roman" w:cs="Times New Roman"/>
          <w:sz w:val="24"/>
          <w:szCs w:val="24"/>
        </w:rPr>
        <w:t>долгосрочна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6243">
        <w:rPr>
          <w:rFonts w:ascii="Times New Roman" w:hAnsi="Times New Roman" w:cs="Times New Roman"/>
          <w:sz w:val="24"/>
          <w:szCs w:val="24"/>
        </w:rPr>
        <w:t xml:space="preserve"> Программа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43">
        <w:rPr>
          <w:rFonts w:ascii="Times New Roman" w:hAnsi="Times New Roman" w:cs="Times New Roman"/>
          <w:sz w:val="24"/>
          <w:szCs w:val="24"/>
        </w:rPr>
        <w:t xml:space="preserve">которая разработана опираясь </w:t>
      </w:r>
      <w:proofErr w:type="gramStart"/>
      <w:r w:rsidRPr="004D62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6243">
        <w:rPr>
          <w:rFonts w:ascii="Times New Roman" w:hAnsi="Times New Roman" w:cs="Times New Roman"/>
          <w:sz w:val="24"/>
          <w:szCs w:val="24"/>
        </w:rPr>
        <w:t>:</w:t>
      </w:r>
    </w:p>
    <w:p w:rsidR="004D6243" w:rsidRDefault="004D6243" w:rsidP="004D62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43">
        <w:rPr>
          <w:rFonts w:ascii="Times New Roman" w:hAnsi="Times New Roman" w:cs="Times New Roman"/>
          <w:sz w:val="24"/>
          <w:szCs w:val="24"/>
        </w:rPr>
        <w:t>-Закон Российской Федерации « Об  образовании»;</w:t>
      </w:r>
    </w:p>
    <w:p w:rsidR="004D6243" w:rsidRDefault="004D6243" w:rsidP="004D62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43">
        <w:rPr>
          <w:rFonts w:ascii="Times New Roman" w:hAnsi="Times New Roman" w:cs="Times New Roman"/>
          <w:sz w:val="24"/>
          <w:szCs w:val="24"/>
        </w:rPr>
        <w:t>- Концепцию долгосрочного социально-экономического развития Российской Федерации до 2020 года;</w:t>
      </w:r>
    </w:p>
    <w:p w:rsidR="004D6243" w:rsidRDefault="004D6243" w:rsidP="004D62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43">
        <w:rPr>
          <w:rFonts w:ascii="Times New Roman" w:hAnsi="Times New Roman" w:cs="Times New Roman"/>
          <w:sz w:val="24"/>
          <w:szCs w:val="24"/>
        </w:rPr>
        <w:t>- Типовое положение о дошкольном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6243" w:rsidRDefault="004D6243" w:rsidP="004D62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43">
        <w:rPr>
          <w:rFonts w:ascii="Times New Roman" w:hAnsi="Times New Roman" w:cs="Times New Roman"/>
          <w:sz w:val="24"/>
          <w:szCs w:val="24"/>
        </w:rPr>
        <w:t>Межвед</w:t>
      </w:r>
      <w:r>
        <w:rPr>
          <w:rFonts w:ascii="Times New Roman" w:hAnsi="Times New Roman" w:cs="Times New Roman"/>
          <w:sz w:val="24"/>
          <w:szCs w:val="24"/>
        </w:rPr>
        <w:t>омственную целевую программу «</w:t>
      </w:r>
      <w:r w:rsidRPr="004D6243">
        <w:rPr>
          <w:rFonts w:ascii="Times New Roman" w:hAnsi="Times New Roman" w:cs="Times New Roman"/>
          <w:sz w:val="24"/>
          <w:szCs w:val="24"/>
        </w:rPr>
        <w:t>Дети Самары» на 2008-2010 гг.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6243" w:rsidRDefault="004D6243" w:rsidP="004D62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43">
        <w:rPr>
          <w:rFonts w:ascii="Times New Roman" w:hAnsi="Times New Roman" w:cs="Times New Roman"/>
          <w:sz w:val="24"/>
          <w:szCs w:val="24"/>
        </w:rPr>
        <w:t>- Комплексный проект модернизации образования Самарской области 2006-2010.</w:t>
      </w:r>
    </w:p>
    <w:p w:rsidR="004D6243" w:rsidRDefault="004D6243" w:rsidP="004D62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43">
        <w:rPr>
          <w:rFonts w:ascii="Times New Roman" w:hAnsi="Times New Roman" w:cs="Times New Roman"/>
          <w:sz w:val="24"/>
          <w:szCs w:val="24"/>
        </w:rPr>
        <w:t>Комплексный проект развития системы образования городс</w:t>
      </w:r>
      <w:r>
        <w:rPr>
          <w:rFonts w:ascii="Times New Roman" w:hAnsi="Times New Roman" w:cs="Times New Roman"/>
          <w:sz w:val="24"/>
          <w:szCs w:val="24"/>
        </w:rPr>
        <w:t>кого округа Самара до 2020 года.</w:t>
      </w:r>
    </w:p>
    <w:p w:rsidR="004D6243" w:rsidRPr="004D6243" w:rsidRDefault="004D6243" w:rsidP="004D62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43">
        <w:rPr>
          <w:rFonts w:ascii="Times New Roman" w:hAnsi="Times New Roman" w:cs="Times New Roman"/>
          <w:sz w:val="24"/>
          <w:szCs w:val="24"/>
        </w:rPr>
        <w:t>Приоритетными направлениями в реализации страт</w:t>
      </w:r>
      <w:r>
        <w:rPr>
          <w:rFonts w:ascii="Times New Roman" w:hAnsi="Times New Roman" w:cs="Times New Roman"/>
          <w:sz w:val="24"/>
          <w:szCs w:val="24"/>
        </w:rPr>
        <w:t xml:space="preserve">егии дошкольного образования </w:t>
      </w:r>
      <w:r w:rsidRPr="004D6243">
        <w:rPr>
          <w:rFonts w:ascii="Times New Roman" w:hAnsi="Times New Roman" w:cs="Times New Roman"/>
          <w:sz w:val="24"/>
          <w:szCs w:val="24"/>
        </w:rPr>
        <w:t>выступают:</w:t>
      </w:r>
    </w:p>
    <w:p w:rsidR="004D6243" w:rsidRDefault="004D6243" w:rsidP="004D6243">
      <w:pPr>
        <w:numPr>
          <w:ilvl w:val="0"/>
          <w:numId w:val="4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43">
        <w:rPr>
          <w:rFonts w:ascii="Times New Roman" w:hAnsi="Times New Roman" w:cs="Times New Roman"/>
          <w:sz w:val="24"/>
          <w:szCs w:val="24"/>
        </w:rPr>
        <w:t>Обеспечение качества дошкольного образования в соответствии с современным запросом государства, общества и непосредственных потребителей. Построение сети дошкольного образования, ориентированной на образование высокого качества, требует разработки и внедрения с</w:t>
      </w:r>
      <w:r>
        <w:rPr>
          <w:rFonts w:ascii="Times New Roman" w:hAnsi="Times New Roman" w:cs="Times New Roman"/>
          <w:sz w:val="24"/>
          <w:szCs w:val="24"/>
        </w:rPr>
        <w:t>овременных критериев качества (</w:t>
      </w:r>
      <w:r w:rsidRPr="004D6243">
        <w:rPr>
          <w:rFonts w:ascii="Times New Roman" w:hAnsi="Times New Roman" w:cs="Times New Roman"/>
          <w:sz w:val="24"/>
          <w:szCs w:val="24"/>
        </w:rPr>
        <w:t>результативности) дошкольного образования; системы показателей качества образования дошкольников;</w:t>
      </w:r>
    </w:p>
    <w:p w:rsidR="004D6243" w:rsidRDefault="004D6243" w:rsidP="004D6243">
      <w:pPr>
        <w:numPr>
          <w:ilvl w:val="0"/>
          <w:numId w:val="4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43">
        <w:rPr>
          <w:rFonts w:ascii="Times New Roman" w:hAnsi="Times New Roman" w:cs="Times New Roman"/>
          <w:sz w:val="24"/>
          <w:szCs w:val="24"/>
        </w:rPr>
        <w:t>Обеспечение доступности дошкольного образования для детей из различных социальных групп, вне зависимости от их национальности, особенностей здоровья и возраста, в том числе развитие инклюзивного образования и реализация психолого-педагогической поддержки семей.</w:t>
      </w:r>
    </w:p>
    <w:p w:rsidR="004D6243" w:rsidRDefault="004D6243" w:rsidP="004D6243">
      <w:pPr>
        <w:numPr>
          <w:ilvl w:val="0"/>
          <w:numId w:val="4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43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детей средствами развития физической культуры и спорта в системе учреждений дошкольного образования, активного внедрения </w:t>
      </w:r>
      <w:proofErr w:type="spellStart"/>
      <w:r w:rsidRPr="004D624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D6243">
        <w:rPr>
          <w:rFonts w:ascii="Times New Roman" w:hAnsi="Times New Roman" w:cs="Times New Roman"/>
          <w:sz w:val="24"/>
          <w:szCs w:val="24"/>
        </w:rPr>
        <w:t xml:space="preserve"> технологий, развитие </w:t>
      </w:r>
      <w:proofErr w:type="spellStart"/>
      <w:r w:rsidRPr="004D624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D6243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:rsidR="004D6243" w:rsidRDefault="004D6243" w:rsidP="004D6243">
      <w:pPr>
        <w:numPr>
          <w:ilvl w:val="0"/>
          <w:numId w:val="4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43">
        <w:rPr>
          <w:rFonts w:ascii="Times New Roman" w:hAnsi="Times New Roman" w:cs="Times New Roman"/>
          <w:sz w:val="24"/>
          <w:szCs w:val="24"/>
        </w:rPr>
        <w:t>Повышение эффективности деятельности дошкольного образования на основе рационализации использования уже имеющихся ресурсов и через освоение новых педагогических  и информационных технологий.</w:t>
      </w:r>
    </w:p>
    <w:p w:rsidR="004D6243" w:rsidRDefault="004D6243" w:rsidP="004D6243">
      <w:pPr>
        <w:numPr>
          <w:ilvl w:val="0"/>
          <w:numId w:val="4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43">
        <w:rPr>
          <w:rFonts w:ascii="Times New Roman" w:hAnsi="Times New Roman" w:cs="Times New Roman"/>
          <w:sz w:val="24"/>
          <w:szCs w:val="24"/>
        </w:rPr>
        <w:t>Развитие партнерских отношений и активное сотрудничество системы дошкольного образования с другими институтами детства.</w:t>
      </w:r>
    </w:p>
    <w:p w:rsidR="004D6243" w:rsidRDefault="004D6243" w:rsidP="004D6243">
      <w:pPr>
        <w:numPr>
          <w:ilvl w:val="0"/>
          <w:numId w:val="4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43">
        <w:rPr>
          <w:rFonts w:ascii="Times New Roman" w:hAnsi="Times New Roman" w:cs="Times New Roman"/>
          <w:sz w:val="24"/>
          <w:szCs w:val="24"/>
        </w:rPr>
        <w:t>Создание единого информационного поля в муниципальной системе дошкольного образования и разработка действенных механизмов, повышающих информационную обеспеченность на всех уровнях. Особое значение имеет выстраивание планомерной информационной политики о деятельности системы дошкольного образования.</w:t>
      </w:r>
    </w:p>
    <w:p w:rsidR="004D6243" w:rsidRPr="004D6243" w:rsidRDefault="004D6243" w:rsidP="004D6243">
      <w:pPr>
        <w:numPr>
          <w:ilvl w:val="0"/>
          <w:numId w:val="4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43">
        <w:rPr>
          <w:rFonts w:ascii="Times New Roman" w:hAnsi="Times New Roman" w:cs="Times New Roman"/>
          <w:sz w:val="24"/>
          <w:szCs w:val="24"/>
        </w:rPr>
        <w:t>Изменение кадровой политики, исходя из приоритетов дошкольного образования: повышение статуса педагога системы дошкольного образования; решение проблем подготовки и переподготовки кадров в соответствии с новыми требованиями к качеству дошкольного образования.</w:t>
      </w:r>
    </w:p>
    <w:p w:rsidR="00592D00" w:rsidRPr="004D6243" w:rsidRDefault="00AE783F" w:rsidP="004D62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43">
        <w:rPr>
          <w:rFonts w:ascii="Times New Roman" w:hAnsi="Times New Roman" w:cs="Times New Roman"/>
          <w:sz w:val="24"/>
          <w:szCs w:val="24"/>
        </w:rPr>
        <w:t>Степень дос</w:t>
      </w:r>
      <w:r w:rsidR="00592D00" w:rsidRPr="004D6243">
        <w:rPr>
          <w:rFonts w:ascii="Times New Roman" w:hAnsi="Times New Roman" w:cs="Times New Roman"/>
          <w:sz w:val="24"/>
          <w:szCs w:val="24"/>
        </w:rPr>
        <w:t>тижения показателей по основным</w:t>
      </w:r>
      <w:r w:rsidRPr="004D6243">
        <w:rPr>
          <w:rFonts w:ascii="Times New Roman" w:hAnsi="Times New Roman" w:cs="Times New Roman"/>
          <w:sz w:val="24"/>
          <w:szCs w:val="24"/>
        </w:rPr>
        <w:t xml:space="preserve"> </w:t>
      </w:r>
      <w:r w:rsidR="00DA7478" w:rsidRPr="004D6243">
        <w:rPr>
          <w:rFonts w:ascii="Times New Roman" w:hAnsi="Times New Roman" w:cs="Times New Roman"/>
          <w:sz w:val="24"/>
          <w:szCs w:val="24"/>
        </w:rPr>
        <w:t>ц</w:t>
      </w:r>
      <w:r w:rsidRPr="004D6243">
        <w:rPr>
          <w:rFonts w:ascii="Times New Roman" w:hAnsi="Times New Roman" w:cs="Times New Roman"/>
          <w:sz w:val="24"/>
          <w:szCs w:val="24"/>
        </w:rPr>
        <w:t>елям, которые с</w:t>
      </w:r>
      <w:r w:rsidR="00592D00" w:rsidRPr="004D6243">
        <w:rPr>
          <w:rFonts w:ascii="Times New Roman" w:hAnsi="Times New Roman" w:cs="Times New Roman"/>
          <w:sz w:val="24"/>
          <w:szCs w:val="24"/>
        </w:rPr>
        <w:t>тавило перед собой учреждение</w:t>
      </w:r>
      <w:r w:rsidR="004D6243">
        <w:rPr>
          <w:rFonts w:ascii="Times New Roman" w:hAnsi="Times New Roman" w:cs="Times New Roman"/>
          <w:sz w:val="24"/>
          <w:szCs w:val="24"/>
        </w:rPr>
        <w:t>,</w:t>
      </w:r>
      <w:r w:rsidR="00592D00" w:rsidRPr="004D6243">
        <w:rPr>
          <w:rFonts w:ascii="Times New Roman" w:hAnsi="Times New Roman" w:cs="Times New Roman"/>
          <w:sz w:val="24"/>
          <w:szCs w:val="24"/>
        </w:rPr>
        <w:t xml:space="preserve"> </w:t>
      </w:r>
      <w:r w:rsidRPr="004D6243">
        <w:rPr>
          <w:rFonts w:ascii="Times New Roman" w:hAnsi="Times New Roman" w:cs="Times New Roman"/>
          <w:sz w:val="24"/>
          <w:szCs w:val="24"/>
        </w:rPr>
        <w:t>мы считаем достаточно высо</w:t>
      </w:r>
      <w:r w:rsidR="00592D00" w:rsidRPr="004D6243">
        <w:rPr>
          <w:rFonts w:ascii="Times New Roman" w:hAnsi="Times New Roman" w:cs="Times New Roman"/>
          <w:sz w:val="24"/>
          <w:szCs w:val="24"/>
        </w:rPr>
        <w:t xml:space="preserve">кой. Найдено решение проблемы отсутствия собственных </w:t>
      </w:r>
      <w:r w:rsidRPr="004D6243">
        <w:rPr>
          <w:rFonts w:ascii="Times New Roman" w:hAnsi="Times New Roman" w:cs="Times New Roman"/>
          <w:sz w:val="24"/>
          <w:szCs w:val="24"/>
        </w:rPr>
        <w:t>объектов соци</w:t>
      </w:r>
      <w:r w:rsidR="00592D00" w:rsidRPr="004D6243">
        <w:rPr>
          <w:rFonts w:ascii="Times New Roman" w:hAnsi="Times New Roman" w:cs="Times New Roman"/>
          <w:sz w:val="24"/>
          <w:szCs w:val="24"/>
        </w:rPr>
        <w:t xml:space="preserve">ально-культурного назначения. Занятия по </w:t>
      </w:r>
      <w:r w:rsidR="00DA7478" w:rsidRPr="004D6243">
        <w:rPr>
          <w:rFonts w:ascii="Times New Roman" w:hAnsi="Times New Roman" w:cs="Times New Roman"/>
          <w:sz w:val="24"/>
          <w:szCs w:val="24"/>
        </w:rPr>
        <w:t>изо</w:t>
      </w:r>
      <w:r w:rsidR="00592D00" w:rsidRPr="004D6243">
        <w:rPr>
          <w:rFonts w:ascii="Times New Roman" w:hAnsi="Times New Roman" w:cs="Times New Roman"/>
          <w:sz w:val="24"/>
          <w:szCs w:val="24"/>
        </w:rPr>
        <w:t xml:space="preserve">бразительной </w:t>
      </w:r>
      <w:r w:rsidR="00DA7478" w:rsidRPr="004D6243">
        <w:rPr>
          <w:rFonts w:ascii="Times New Roman" w:hAnsi="Times New Roman" w:cs="Times New Roman"/>
          <w:sz w:val="24"/>
          <w:szCs w:val="24"/>
        </w:rPr>
        <w:t>деятельности и скульптуре мы проводим в О</w:t>
      </w:r>
      <w:r w:rsidR="00592D00" w:rsidRPr="004D6243">
        <w:rPr>
          <w:rFonts w:ascii="Times New Roman" w:hAnsi="Times New Roman" w:cs="Times New Roman"/>
          <w:sz w:val="24"/>
          <w:szCs w:val="24"/>
        </w:rPr>
        <w:t xml:space="preserve">бластном художественном музее. </w:t>
      </w:r>
      <w:r w:rsidR="00DA7478" w:rsidRPr="004D6243">
        <w:rPr>
          <w:rFonts w:ascii="Times New Roman" w:hAnsi="Times New Roman" w:cs="Times New Roman"/>
          <w:sz w:val="24"/>
          <w:szCs w:val="24"/>
        </w:rPr>
        <w:t>Знакомство детей</w:t>
      </w:r>
      <w:r w:rsidR="00592D00" w:rsidRPr="004D6243">
        <w:rPr>
          <w:rFonts w:ascii="Times New Roman" w:hAnsi="Times New Roman" w:cs="Times New Roman"/>
          <w:sz w:val="24"/>
          <w:szCs w:val="24"/>
        </w:rPr>
        <w:t xml:space="preserve"> со сказкой и книгой происходит</w:t>
      </w:r>
      <w:r w:rsidR="00DA7478" w:rsidRPr="004D6243">
        <w:rPr>
          <w:rFonts w:ascii="Times New Roman" w:hAnsi="Times New Roman" w:cs="Times New Roman"/>
          <w:sz w:val="24"/>
          <w:szCs w:val="24"/>
        </w:rPr>
        <w:t xml:space="preserve"> в Детской библио</w:t>
      </w:r>
      <w:r w:rsidR="00592D00" w:rsidRPr="004D6243">
        <w:rPr>
          <w:rFonts w:ascii="Times New Roman" w:hAnsi="Times New Roman" w:cs="Times New Roman"/>
          <w:sz w:val="24"/>
          <w:szCs w:val="24"/>
        </w:rPr>
        <w:t xml:space="preserve">теке. Занятия спортом, </w:t>
      </w:r>
      <w:r w:rsidR="00DA7478" w:rsidRPr="004D6243">
        <w:rPr>
          <w:rFonts w:ascii="Times New Roman" w:hAnsi="Times New Roman" w:cs="Times New Roman"/>
          <w:sz w:val="24"/>
          <w:szCs w:val="24"/>
        </w:rPr>
        <w:t>пропаганда здоро</w:t>
      </w:r>
      <w:r w:rsidR="00592D00" w:rsidRPr="004D6243">
        <w:rPr>
          <w:rFonts w:ascii="Times New Roman" w:hAnsi="Times New Roman" w:cs="Times New Roman"/>
          <w:sz w:val="24"/>
          <w:szCs w:val="24"/>
        </w:rPr>
        <w:t>вого образа жизни - в прекрасных</w:t>
      </w:r>
      <w:r w:rsidR="00DA7478" w:rsidRPr="004D6243">
        <w:rPr>
          <w:rFonts w:ascii="Times New Roman" w:hAnsi="Times New Roman" w:cs="Times New Roman"/>
          <w:sz w:val="24"/>
          <w:szCs w:val="24"/>
        </w:rPr>
        <w:t xml:space="preserve"> оборуд</w:t>
      </w:r>
      <w:r w:rsidR="00592D00" w:rsidRPr="004D6243">
        <w:rPr>
          <w:rFonts w:ascii="Times New Roman" w:hAnsi="Times New Roman" w:cs="Times New Roman"/>
          <w:sz w:val="24"/>
          <w:szCs w:val="24"/>
        </w:rPr>
        <w:t>ованных залах Спортивной школы.</w:t>
      </w:r>
    </w:p>
    <w:p w:rsidR="00592D00" w:rsidRPr="004D6243" w:rsidRDefault="00DA7478" w:rsidP="004D62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43">
        <w:rPr>
          <w:rFonts w:ascii="Times New Roman" w:hAnsi="Times New Roman" w:cs="Times New Roman"/>
          <w:sz w:val="24"/>
          <w:szCs w:val="24"/>
        </w:rPr>
        <w:lastRenderedPageBreak/>
        <w:t>Сотрудничество</w:t>
      </w:r>
      <w:r w:rsidR="00AE783F" w:rsidRPr="004D6243">
        <w:rPr>
          <w:rFonts w:ascii="Times New Roman" w:hAnsi="Times New Roman" w:cs="Times New Roman"/>
          <w:sz w:val="24"/>
          <w:szCs w:val="24"/>
        </w:rPr>
        <w:t xml:space="preserve"> с социальными партнерами, проведение мероприятий на их высококла</w:t>
      </w:r>
      <w:r w:rsidR="00592D00" w:rsidRPr="004D6243">
        <w:rPr>
          <w:rFonts w:ascii="Times New Roman" w:hAnsi="Times New Roman" w:cs="Times New Roman"/>
          <w:sz w:val="24"/>
          <w:szCs w:val="24"/>
        </w:rPr>
        <w:t xml:space="preserve">ссном оборудовании и территории позволило </w:t>
      </w:r>
      <w:r w:rsidR="00AE783F" w:rsidRPr="004D6243">
        <w:rPr>
          <w:rFonts w:ascii="Times New Roman" w:hAnsi="Times New Roman" w:cs="Times New Roman"/>
          <w:sz w:val="24"/>
          <w:szCs w:val="24"/>
        </w:rPr>
        <w:t xml:space="preserve">коллективу </w:t>
      </w:r>
      <w:proofErr w:type="spellStart"/>
      <w:r w:rsidR="00AE783F" w:rsidRPr="004D6243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="00AE783F" w:rsidRPr="004D6243">
        <w:rPr>
          <w:rFonts w:ascii="Times New Roman" w:hAnsi="Times New Roman" w:cs="Times New Roman"/>
          <w:sz w:val="24"/>
          <w:szCs w:val="24"/>
        </w:rPr>
        <w:t xml:space="preserve"> </w:t>
      </w:r>
      <w:r w:rsidRPr="004D6243">
        <w:rPr>
          <w:rFonts w:ascii="Times New Roman" w:hAnsi="Times New Roman" w:cs="Times New Roman"/>
          <w:sz w:val="24"/>
          <w:szCs w:val="24"/>
        </w:rPr>
        <w:t>показать высокие результаты работы с детьми. Возросла конкуре</w:t>
      </w:r>
      <w:r w:rsidR="00592D00" w:rsidRPr="004D6243">
        <w:rPr>
          <w:rFonts w:ascii="Times New Roman" w:hAnsi="Times New Roman" w:cs="Times New Roman"/>
          <w:sz w:val="24"/>
          <w:szCs w:val="24"/>
        </w:rPr>
        <w:t xml:space="preserve">нтоспособность учреждения, это </w:t>
      </w:r>
      <w:r w:rsidRPr="004D6243">
        <w:rPr>
          <w:rFonts w:ascii="Times New Roman" w:hAnsi="Times New Roman" w:cs="Times New Roman"/>
          <w:sz w:val="24"/>
          <w:szCs w:val="24"/>
        </w:rPr>
        <w:t>подт</w:t>
      </w:r>
      <w:r w:rsidR="00592D00" w:rsidRPr="004D6243">
        <w:rPr>
          <w:rFonts w:ascii="Times New Roman" w:hAnsi="Times New Roman" w:cs="Times New Roman"/>
          <w:sz w:val="24"/>
          <w:szCs w:val="24"/>
        </w:rPr>
        <w:t xml:space="preserve">верждается большим количеством желающих попасть именно </w:t>
      </w:r>
      <w:proofErr w:type="gramStart"/>
      <w:r w:rsidR="00592D00" w:rsidRPr="004D62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2D00" w:rsidRPr="004D6243">
        <w:rPr>
          <w:rFonts w:ascii="Times New Roman" w:hAnsi="Times New Roman" w:cs="Times New Roman"/>
          <w:sz w:val="24"/>
          <w:szCs w:val="24"/>
        </w:rPr>
        <w:t xml:space="preserve"> наше </w:t>
      </w:r>
      <w:proofErr w:type="spellStart"/>
      <w:r w:rsidR="00592D00" w:rsidRPr="004D6243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="00592D00" w:rsidRPr="004D6243">
        <w:rPr>
          <w:rFonts w:ascii="Times New Roman" w:hAnsi="Times New Roman" w:cs="Times New Roman"/>
          <w:sz w:val="24"/>
          <w:szCs w:val="24"/>
        </w:rPr>
        <w:t>.</w:t>
      </w:r>
    </w:p>
    <w:p w:rsidR="004D6243" w:rsidRDefault="008B7A97" w:rsidP="004D62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43">
        <w:rPr>
          <w:rFonts w:ascii="Times New Roman" w:hAnsi="Times New Roman" w:cs="Times New Roman"/>
          <w:sz w:val="24"/>
          <w:szCs w:val="24"/>
        </w:rPr>
        <w:t xml:space="preserve">Повысилась мотивация сотрудников к профессиональному росту, мы являемся единственным </w:t>
      </w:r>
      <w:proofErr w:type="spellStart"/>
      <w:r w:rsidRPr="004D6243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4D6243">
        <w:rPr>
          <w:rFonts w:ascii="Times New Roman" w:hAnsi="Times New Roman" w:cs="Times New Roman"/>
          <w:sz w:val="24"/>
          <w:szCs w:val="24"/>
        </w:rPr>
        <w:t xml:space="preserve"> в районе, на базе которого в прошедшем году проводилось неск</w:t>
      </w:r>
      <w:r w:rsidR="00592D00" w:rsidRPr="004D6243">
        <w:rPr>
          <w:rFonts w:ascii="Times New Roman" w:hAnsi="Times New Roman" w:cs="Times New Roman"/>
          <w:sz w:val="24"/>
          <w:szCs w:val="24"/>
        </w:rPr>
        <w:t xml:space="preserve">олько методических объединений </w:t>
      </w:r>
      <w:r w:rsidRPr="004D6243">
        <w:rPr>
          <w:rFonts w:ascii="Times New Roman" w:hAnsi="Times New Roman" w:cs="Times New Roman"/>
          <w:sz w:val="24"/>
          <w:szCs w:val="24"/>
        </w:rPr>
        <w:t xml:space="preserve">и семинаров для </w:t>
      </w:r>
      <w:r w:rsidR="00592D00" w:rsidRPr="004D6243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proofErr w:type="spellStart"/>
      <w:r w:rsidR="00592D00" w:rsidRPr="004D6243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="00592D00" w:rsidRPr="004D6243">
        <w:rPr>
          <w:rFonts w:ascii="Times New Roman" w:hAnsi="Times New Roman" w:cs="Times New Roman"/>
          <w:sz w:val="24"/>
          <w:szCs w:val="24"/>
        </w:rPr>
        <w:t xml:space="preserve">. Наши педагоги явились </w:t>
      </w:r>
      <w:r w:rsidRPr="004D6243">
        <w:rPr>
          <w:rFonts w:ascii="Times New Roman" w:hAnsi="Times New Roman" w:cs="Times New Roman"/>
          <w:sz w:val="24"/>
          <w:szCs w:val="24"/>
        </w:rPr>
        <w:t>высту</w:t>
      </w:r>
      <w:r w:rsidR="00592D00" w:rsidRPr="004D6243">
        <w:rPr>
          <w:rFonts w:ascii="Times New Roman" w:hAnsi="Times New Roman" w:cs="Times New Roman"/>
          <w:sz w:val="24"/>
          <w:szCs w:val="24"/>
        </w:rPr>
        <w:t xml:space="preserve">пающими и докладчиками на этих мероприятиях. Результатом планомерной </w:t>
      </w:r>
      <w:r w:rsidRPr="004D6243">
        <w:rPr>
          <w:rFonts w:ascii="Times New Roman" w:hAnsi="Times New Roman" w:cs="Times New Roman"/>
          <w:sz w:val="24"/>
          <w:szCs w:val="24"/>
        </w:rPr>
        <w:t>деяте</w:t>
      </w:r>
      <w:r w:rsidR="00592D00" w:rsidRPr="004D6243">
        <w:rPr>
          <w:rFonts w:ascii="Times New Roman" w:hAnsi="Times New Roman" w:cs="Times New Roman"/>
          <w:sz w:val="24"/>
          <w:szCs w:val="24"/>
        </w:rPr>
        <w:t xml:space="preserve">льности администрации МДОУ </w:t>
      </w:r>
      <w:r w:rsidRPr="004D6243">
        <w:rPr>
          <w:rFonts w:ascii="Times New Roman" w:hAnsi="Times New Roman" w:cs="Times New Roman"/>
          <w:sz w:val="24"/>
          <w:szCs w:val="24"/>
        </w:rPr>
        <w:t xml:space="preserve">в направлении профессиональной мотивации педагогов </w:t>
      </w:r>
      <w:proofErr w:type="spellStart"/>
      <w:r w:rsidRPr="004D6243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="00592D00" w:rsidRPr="004D6243">
        <w:rPr>
          <w:rFonts w:ascii="Times New Roman" w:hAnsi="Times New Roman" w:cs="Times New Roman"/>
          <w:sz w:val="24"/>
          <w:szCs w:val="24"/>
        </w:rPr>
        <w:t xml:space="preserve">, </w:t>
      </w:r>
      <w:r w:rsidR="00AE17D1" w:rsidRPr="004D6243">
        <w:rPr>
          <w:rFonts w:ascii="Times New Roman" w:hAnsi="Times New Roman" w:cs="Times New Roman"/>
          <w:sz w:val="24"/>
          <w:szCs w:val="24"/>
        </w:rPr>
        <w:t>активизации их творче</w:t>
      </w:r>
      <w:r w:rsidR="00592D00" w:rsidRPr="004D6243">
        <w:rPr>
          <w:rFonts w:ascii="Times New Roman" w:hAnsi="Times New Roman" w:cs="Times New Roman"/>
          <w:sz w:val="24"/>
          <w:szCs w:val="24"/>
        </w:rPr>
        <w:t xml:space="preserve">ского потенциала можно считать </w:t>
      </w:r>
      <w:r w:rsidR="00AE17D1" w:rsidRPr="004D6243">
        <w:rPr>
          <w:rFonts w:ascii="Times New Roman" w:hAnsi="Times New Roman" w:cs="Times New Roman"/>
          <w:sz w:val="24"/>
          <w:szCs w:val="24"/>
        </w:rPr>
        <w:t>соз</w:t>
      </w:r>
      <w:r w:rsidR="00592D00" w:rsidRPr="004D6243">
        <w:rPr>
          <w:rFonts w:ascii="Times New Roman" w:hAnsi="Times New Roman" w:cs="Times New Roman"/>
          <w:sz w:val="24"/>
          <w:szCs w:val="24"/>
        </w:rPr>
        <w:t xml:space="preserve">дание изостудии в </w:t>
      </w:r>
      <w:proofErr w:type="spellStart"/>
      <w:r w:rsidR="00592D00" w:rsidRPr="004D6243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="00592D00" w:rsidRPr="004D6243">
        <w:rPr>
          <w:rFonts w:ascii="Times New Roman" w:hAnsi="Times New Roman" w:cs="Times New Roman"/>
          <w:sz w:val="24"/>
          <w:szCs w:val="24"/>
        </w:rPr>
        <w:t xml:space="preserve">, а также создание авторских программ </w:t>
      </w:r>
      <w:r w:rsidR="00AE17D1" w:rsidRPr="004D624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AE17D1" w:rsidRPr="004D6243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AE17D1" w:rsidRPr="004D6243">
        <w:rPr>
          <w:rFonts w:ascii="Times New Roman" w:hAnsi="Times New Roman" w:cs="Times New Roman"/>
          <w:sz w:val="24"/>
          <w:szCs w:val="24"/>
        </w:rPr>
        <w:t xml:space="preserve"> и художественно-эстетическому воспитанию дошкольников.</w:t>
      </w:r>
      <w:r w:rsidR="004D6243">
        <w:rPr>
          <w:rFonts w:ascii="Times New Roman" w:hAnsi="Times New Roman" w:cs="Times New Roman"/>
          <w:sz w:val="24"/>
          <w:szCs w:val="24"/>
        </w:rPr>
        <w:t xml:space="preserve"> </w:t>
      </w:r>
      <w:r w:rsidR="005F4ECD" w:rsidRPr="004D6243">
        <w:rPr>
          <w:rFonts w:ascii="Times New Roman" w:hAnsi="Times New Roman" w:cs="Times New Roman"/>
          <w:sz w:val="24"/>
          <w:szCs w:val="24"/>
        </w:rPr>
        <w:t xml:space="preserve">В </w:t>
      </w:r>
      <w:r w:rsidR="004D6243">
        <w:rPr>
          <w:rFonts w:ascii="Times New Roman" w:hAnsi="Times New Roman" w:cs="Times New Roman"/>
          <w:sz w:val="24"/>
          <w:szCs w:val="24"/>
        </w:rPr>
        <w:t xml:space="preserve">этой </w:t>
      </w:r>
      <w:r w:rsidR="005F4ECD" w:rsidRPr="004D6243">
        <w:rPr>
          <w:rFonts w:ascii="Times New Roman" w:hAnsi="Times New Roman" w:cs="Times New Roman"/>
          <w:sz w:val="24"/>
          <w:szCs w:val="24"/>
        </w:rPr>
        <w:t>связи</w:t>
      </w:r>
      <w:r w:rsidR="004D6243">
        <w:rPr>
          <w:rFonts w:ascii="Times New Roman" w:hAnsi="Times New Roman" w:cs="Times New Roman"/>
          <w:sz w:val="24"/>
          <w:szCs w:val="24"/>
        </w:rPr>
        <w:t xml:space="preserve"> можно говорить о произошедшем повышении </w:t>
      </w:r>
      <w:r w:rsidR="005F4ECD" w:rsidRPr="004D6243">
        <w:rPr>
          <w:rFonts w:ascii="Times New Roman" w:hAnsi="Times New Roman" w:cs="Times New Roman"/>
          <w:sz w:val="24"/>
          <w:szCs w:val="24"/>
        </w:rPr>
        <w:t>самооценки педагогов и как, следствие их статуса.</w:t>
      </w:r>
    </w:p>
    <w:p w:rsidR="004D6243" w:rsidRPr="004D6243" w:rsidRDefault="004D6243" w:rsidP="004D62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243">
        <w:rPr>
          <w:rFonts w:ascii="Times New Roman" w:hAnsi="Times New Roman" w:cs="Times New Roman"/>
          <w:sz w:val="24"/>
          <w:szCs w:val="24"/>
        </w:rPr>
        <w:t xml:space="preserve">Анализируя работу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D6243">
        <w:rPr>
          <w:rFonts w:ascii="Times New Roman" w:hAnsi="Times New Roman" w:cs="Times New Roman"/>
          <w:sz w:val="24"/>
          <w:szCs w:val="24"/>
        </w:rPr>
        <w:t>ДОУ № 49 в рамках представленного публичн</w:t>
      </w:r>
      <w:r>
        <w:rPr>
          <w:rFonts w:ascii="Times New Roman" w:hAnsi="Times New Roman" w:cs="Times New Roman"/>
          <w:sz w:val="24"/>
          <w:szCs w:val="24"/>
        </w:rPr>
        <w:t xml:space="preserve">ого отчета, </w:t>
      </w:r>
      <w:r w:rsidRPr="004D6243">
        <w:rPr>
          <w:rFonts w:ascii="Times New Roman" w:hAnsi="Times New Roman" w:cs="Times New Roman"/>
          <w:sz w:val="24"/>
          <w:szCs w:val="24"/>
        </w:rPr>
        <w:t>необходимо отметить, что мы уже функционируем в поле решения стратегических задач, поставленных учредителем.</w:t>
      </w:r>
    </w:p>
    <w:p w:rsidR="008B7A97" w:rsidRPr="004D6243" w:rsidRDefault="008B7A97" w:rsidP="004D62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B7A97" w:rsidRPr="004D6243" w:rsidSect="0000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EA56BA"/>
    <w:multiLevelType w:val="multilevel"/>
    <w:tmpl w:val="04CE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0A13FD"/>
    <w:multiLevelType w:val="hybridMultilevel"/>
    <w:tmpl w:val="B2C80FFA"/>
    <w:lvl w:ilvl="0" w:tplc="D29E7B1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B4E7041"/>
    <w:multiLevelType w:val="multilevel"/>
    <w:tmpl w:val="A2CE29C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BA44DD0"/>
    <w:multiLevelType w:val="multilevel"/>
    <w:tmpl w:val="E6F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5809D1"/>
    <w:multiLevelType w:val="hybridMultilevel"/>
    <w:tmpl w:val="840AD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94AFE"/>
    <w:multiLevelType w:val="multilevel"/>
    <w:tmpl w:val="C666D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74C670F"/>
    <w:multiLevelType w:val="hybridMultilevel"/>
    <w:tmpl w:val="8C0C1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A9582A"/>
    <w:multiLevelType w:val="hybridMultilevel"/>
    <w:tmpl w:val="BAA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8138B"/>
    <w:multiLevelType w:val="hybridMultilevel"/>
    <w:tmpl w:val="578E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C37BE"/>
    <w:multiLevelType w:val="hybridMultilevel"/>
    <w:tmpl w:val="EBB06E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A54F2E"/>
    <w:multiLevelType w:val="hybridMultilevel"/>
    <w:tmpl w:val="B6E2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442C4"/>
    <w:multiLevelType w:val="multilevel"/>
    <w:tmpl w:val="C20009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6C21EE4"/>
    <w:multiLevelType w:val="hybridMultilevel"/>
    <w:tmpl w:val="8D429E56"/>
    <w:lvl w:ilvl="0" w:tplc="53C8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6B1E06"/>
    <w:multiLevelType w:val="multilevel"/>
    <w:tmpl w:val="AA54E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D054214"/>
    <w:multiLevelType w:val="multilevel"/>
    <w:tmpl w:val="5BB4A1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17B68BA"/>
    <w:multiLevelType w:val="hybridMultilevel"/>
    <w:tmpl w:val="4A923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272695"/>
    <w:multiLevelType w:val="hybridMultilevel"/>
    <w:tmpl w:val="515EDD2C"/>
    <w:lvl w:ilvl="0" w:tplc="0A68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69076D"/>
    <w:multiLevelType w:val="multilevel"/>
    <w:tmpl w:val="0D9C74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9715E5E"/>
    <w:multiLevelType w:val="multilevel"/>
    <w:tmpl w:val="2C20462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1" w:hanging="1800"/>
      </w:pPr>
      <w:rPr>
        <w:rFonts w:hint="default"/>
      </w:rPr>
    </w:lvl>
  </w:abstractNum>
  <w:abstractNum w:abstractNumId="21">
    <w:nsid w:val="3B9053B4"/>
    <w:multiLevelType w:val="hybridMultilevel"/>
    <w:tmpl w:val="AE7426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D313DE9"/>
    <w:multiLevelType w:val="hybridMultilevel"/>
    <w:tmpl w:val="E12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A94AF6"/>
    <w:multiLevelType w:val="multilevel"/>
    <w:tmpl w:val="AA54E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4A96220D"/>
    <w:multiLevelType w:val="multilevel"/>
    <w:tmpl w:val="C666D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4B583615"/>
    <w:multiLevelType w:val="hybridMultilevel"/>
    <w:tmpl w:val="B262F1B4"/>
    <w:lvl w:ilvl="0" w:tplc="AFBC685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C256A63"/>
    <w:multiLevelType w:val="hybridMultilevel"/>
    <w:tmpl w:val="952E9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662D8F"/>
    <w:multiLevelType w:val="multilevel"/>
    <w:tmpl w:val="1D4C5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28">
    <w:nsid w:val="5D252EEE"/>
    <w:multiLevelType w:val="multilevel"/>
    <w:tmpl w:val="C666D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D292E0D"/>
    <w:multiLevelType w:val="multilevel"/>
    <w:tmpl w:val="4E6CF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5D62456E"/>
    <w:multiLevelType w:val="multilevel"/>
    <w:tmpl w:val="0A967740"/>
    <w:lvl w:ilvl="0">
      <w:start w:val="1"/>
      <w:numFmt w:val="decimal"/>
      <w:lvlText w:val="%1."/>
      <w:lvlJc w:val="left"/>
      <w:pPr>
        <w:ind w:left="9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17" w:hanging="2160"/>
      </w:pPr>
      <w:rPr>
        <w:rFonts w:hint="default"/>
      </w:rPr>
    </w:lvl>
  </w:abstractNum>
  <w:abstractNum w:abstractNumId="31">
    <w:nsid w:val="5E570464"/>
    <w:multiLevelType w:val="hybridMultilevel"/>
    <w:tmpl w:val="DA48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76941"/>
    <w:multiLevelType w:val="multilevel"/>
    <w:tmpl w:val="668A37B0"/>
    <w:lvl w:ilvl="0">
      <w:start w:val="9"/>
      <w:numFmt w:val="decimalZero"/>
      <w:lvlText w:val="%1"/>
      <w:lvlJc w:val="left"/>
      <w:pPr>
        <w:tabs>
          <w:tab w:val="num" w:pos="1560"/>
        </w:tabs>
        <w:ind w:left="1560" w:hanging="1560"/>
      </w:pPr>
    </w:lvl>
    <w:lvl w:ilvl="1">
      <w:start w:val="3"/>
      <w:numFmt w:val="decimalZero"/>
      <w:lvlText w:val="%1.%2"/>
      <w:lvlJc w:val="left"/>
      <w:pPr>
        <w:tabs>
          <w:tab w:val="num" w:pos="1560"/>
        </w:tabs>
        <w:ind w:left="1560" w:hanging="1560"/>
      </w:pPr>
    </w:lvl>
    <w:lvl w:ilvl="2">
      <w:start w:val="1995"/>
      <w:numFmt w:val="decimal"/>
      <w:lvlText w:val="%1.%2.%3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6273079"/>
    <w:multiLevelType w:val="multilevel"/>
    <w:tmpl w:val="AA54E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AE767E1"/>
    <w:multiLevelType w:val="hybridMultilevel"/>
    <w:tmpl w:val="AEFE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44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948DB"/>
    <w:multiLevelType w:val="hybridMultilevel"/>
    <w:tmpl w:val="73364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5105F6"/>
    <w:multiLevelType w:val="singleLevel"/>
    <w:tmpl w:val="C5BAFCE6"/>
    <w:lvl w:ilvl="0">
      <w:start w:val="6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7">
    <w:nsid w:val="6D7A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07D46D0"/>
    <w:multiLevelType w:val="multilevel"/>
    <w:tmpl w:val="C856442E"/>
    <w:lvl w:ilvl="0">
      <w:start w:val="1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>
    <w:nsid w:val="72643FEC"/>
    <w:multiLevelType w:val="multilevel"/>
    <w:tmpl w:val="291EDEDE"/>
    <w:lvl w:ilvl="0">
      <w:start w:val="4"/>
      <w:numFmt w:val="decimalZero"/>
      <w:lvlText w:val="%1"/>
      <w:lvlJc w:val="left"/>
      <w:pPr>
        <w:tabs>
          <w:tab w:val="num" w:pos="1425"/>
        </w:tabs>
        <w:ind w:left="1425" w:hanging="1425"/>
      </w:pPr>
    </w:lvl>
    <w:lvl w:ilvl="1">
      <w:start w:val="12"/>
      <w:numFmt w:val="decimal"/>
      <w:lvlText w:val="%1.%2"/>
      <w:lvlJc w:val="left"/>
      <w:pPr>
        <w:tabs>
          <w:tab w:val="num" w:pos="1425"/>
        </w:tabs>
        <w:ind w:left="1425" w:hanging="1425"/>
      </w:pPr>
    </w:lvl>
    <w:lvl w:ilvl="2">
      <w:start w:val="1998"/>
      <w:numFmt w:val="decimal"/>
      <w:lvlText w:val="%1.%2.%3"/>
      <w:lvlJc w:val="left"/>
      <w:pPr>
        <w:tabs>
          <w:tab w:val="num" w:pos="1425"/>
        </w:tabs>
        <w:ind w:left="1425" w:hanging="1425"/>
      </w:p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783725DC"/>
    <w:multiLevelType w:val="multilevel"/>
    <w:tmpl w:val="843EBE32"/>
    <w:lvl w:ilvl="0">
      <w:start w:val="6"/>
      <w:numFmt w:val="upperRoman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 w:hint="default"/>
      </w:rPr>
    </w:lvl>
  </w:abstractNum>
  <w:abstractNum w:abstractNumId="41">
    <w:nsid w:val="7B78774A"/>
    <w:multiLevelType w:val="multilevel"/>
    <w:tmpl w:val="2F8208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2">
    <w:nsid w:val="7C0353FF"/>
    <w:multiLevelType w:val="hybridMultilevel"/>
    <w:tmpl w:val="21BA3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3"/>
  </w:num>
  <w:num w:numId="4">
    <w:abstractNumId w:val="36"/>
  </w:num>
  <w:num w:numId="5">
    <w:abstractNumId w:val="4"/>
  </w:num>
  <w:num w:numId="6">
    <w:abstractNumId w:val="2"/>
  </w:num>
  <w:num w:numId="7">
    <w:abstractNumId w:val="31"/>
  </w:num>
  <w:num w:numId="8">
    <w:abstractNumId w:val="30"/>
  </w:num>
  <w:num w:numId="9">
    <w:abstractNumId w:val="5"/>
  </w:num>
  <w:num w:numId="10">
    <w:abstractNumId w:val="28"/>
  </w:num>
  <w:num w:numId="11">
    <w:abstractNumId w:val="24"/>
  </w:num>
  <w:num w:numId="12">
    <w:abstractNumId w:val="7"/>
  </w:num>
  <w:num w:numId="13">
    <w:abstractNumId w:val="27"/>
  </w:num>
  <w:num w:numId="14">
    <w:abstractNumId w:val="1"/>
  </w:num>
  <w:num w:numId="15">
    <w:abstractNumId w:val="40"/>
  </w:num>
  <w:num w:numId="16">
    <w:abstractNumId w:val="0"/>
  </w:num>
  <w:num w:numId="17">
    <w:abstractNumId w:val="21"/>
  </w:num>
  <w:num w:numId="18">
    <w:abstractNumId w:val="29"/>
  </w:num>
  <w:num w:numId="19">
    <w:abstractNumId w:val="13"/>
  </w:num>
  <w:num w:numId="20">
    <w:abstractNumId w:val="11"/>
  </w:num>
  <w:num w:numId="21">
    <w:abstractNumId w:val="3"/>
  </w:num>
  <w:num w:numId="22">
    <w:abstractNumId w:val="33"/>
  </w:num>
  <w:num w:numId="23">
    <w:abstractNumId w:val="15"/>
  </w:num>
  <w:num w:numId="24">
    <w:abstractNumId w:val="42"/>
  </w:num>
  <w:num w:numId="25">
    <w:abstractNumId w:val="34"/>
  </w:num>
  <w:num w:numId="26">
    <w:abstractNumId w:val="20"/>
  </w:num>
  <w:num w:numId="27">
    <w:abstractNumId w:val="25"/>
  </w:num>
  <w:num w:numId="28">
    <w:abstractNumId w:val="6"/>
  </w:num>
  <w:num w:numId="29">
    <w:abstractNumId w:val="9"/>
  </w:num>
  <w:num w:numId="30">
    <w:abstractNumId w:val="35"/>
  </w:num>
  <w:num w:numId="31">
    <w:abstractNumId w:val="22"/>
  </w:num>
  <w:num w:numId="32">
    <w:abstractNumId w:val="17"/>
  </w:num>
  <w:num w:numId="33">
    <w:abstractNumId w:val="8"/>
  </w:num>
  <w:num w:numId="34">
    <w:abstractNumId w:val="18"/>
  </w:num>
  <w:num w:numId="35">
    <w:abstractNumId w:val="19"/>
  </w:num>
  <w:num w:numId="36">
    <w:abstractNumId w:val="41"/>
  </w:num>
  <w:num w:numId="37">
    <w:abstractNumId w:val="16"/>
  </w:num>
  <w:num w:numId="38">
    <w:abstractNumId w:val="14"/>
  </w:num>
  <w:num w:numId="39">
    <w:abstractNumId w:val="32"/>
    <w:lvlOverride w:ilvl="0">
      <w:startOverride w:val="9"/>
    </w:lvlOverride>
    <w:lvlOverride w:ilvl="1">
      <w:startOverride w:val="3"/>
    </w:lvlOverride>
    <w:lvlOverride w:ilvl="2">
      <w:startOverride w:val="199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4"/>
    </w:lvlOverride>
    <w:lvlOverride w:ilvl="1">
      <w:startOverride w:val="12"/>
    </w:lvlOverride>
    <w:lvlOverride w:ilvl="2">
      <w:startOverride w:val="199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D78"/>
    <w:rsid w:val="00003DF2"/>
    <w:rsid w:val="0003028F"/>
    <w:rsid w:val="0003468F"/>
    <w:rsid w:val="000403D5"/>
    <w:rsid w:val="00043479"/>
    <w:rsid w:val="000671D2"/>
    <w:rsid w:val="00095437"/>
    <w:rsid w:val="000D48C9"/>
    <w:rsid w:val="00116CB9"/>
    <w:rsid w:val="00125BD4"/>
    <w:rsid w:val="0012769B"/>
    <w:rsid w:val="00131985"/>
    <w:rsid w:val="00133673"/>
    <w:rsid w:val="00144ABB"/>
    <w:rsid w:val="00166334"/>
    <w:rsid w:val="00171FB4"/>
    <w:rsid w:val="00180C29"/>
    <w:rsid w:val="001B4D44"/>
    <w:rsid w:val="001C0CC9"/>
    <w:rsid w:val="001C2F64"/>
    <w:rsid w:val="001D1DC3"/>
    <w:rsid w:val="001D45BF"/>
    <w:rsid w:val="00245B15"/>
    <w:rsid w:val="002512AA"/>
    <w:rsid w:val="00254E36"/>
    <w:rsid w:val="002700F4"/>
    <w:rsid w:val="00283DFC"/>
    <w:rsid w:val="002A21ED"/>
    <w:rsid w:val="002D0E04"/>
    <w:rsid w:val="002E5E3B"/>
    <w:rsid w:val="00313ECE"/>
    <w:rsid w:val="00330E83"/>
    <w:rsid w:val="003316A1"/>
    <w:rsid w:val="00337DD8"/>
    <w:rsid w:val="003401AC"/>
    <w:rsid w:val="00344784"/>
    <w:rsid w:val="003450B7"/>
    <w:rsid w:val="00345BAF"/>
    <w:rsid w:val="00361A39"/>
    <w:rsid w:val="00374B6C"/>
    <w:rsid w:val="00397A29"/>
    <w:rsid w:val="003A1D57"/>
    <w:rsid w:val="003A7CF6"/>
    <w:rsid w:val="003D04C0"/>
    <w:rsid w:val="003E0E8E"/>
    <w:rsid w:val="003E4705"/>
    <w:rsid w:val="004020B1"/>
    <w:rsid w:val="00406700"/>
    <w:rsid w:val="0041590E"/>
    <w:rsid w:val="0042254C"/>
    <w:rsid w:val="004346E9"/>
    <w:rsid w:val="004B6429"/>
    <w:rsid w:val="004D3ECB"/>
    <w:rsid w:val="004D6243"/>
    <w:rsid w:val="004F059D"/>
    <w:rsid w:val="00516075"/>
    <w:rsid w:val="00516F56"/>
    <w:rsid w:val="00545A3E"/>
    <w:rsid w:val="0055173B"/>
    <w:rsid w:val="005633CA"/>
    <w:rsid w:val="00572912"/>
    <w:rsid w:val="00580E26"/>
    <w:rsid w:val="00585167"/>
    <w:rsid w:val="00590A8B"/>
    <w:rsid w:val="00592D00"/>
    <w:rsid w:val="00597C63"/>
    <w:rsid w:val="005E4A79"/>
    <w:rsid w:val="005F35F3"/>
    <w:rsid w:val="005F4ECD"/>
    <w:rsid w:val="00610FC2"/>
    <w:rsid w:val="00617470"/>
    <w:rsid w:val="006617E9"/>
    <w:rsid w:val="00664964"/>
    <w:rsid w:val="00671ACB"/>
    <w:rsid w:val="00672004"/>
    <w:rsid w:val="006741DA"/>
    <w:rsid w:val="00680AE4"/>
    <w:rsid w:val="006B5CD6"/>
    <w:rsid w:val="006E29D7"/>
    <w:rsid w:val="006E31A0"/>
    <w:rsid w:val="006F2C29"/>
    <w:rsid w:val="006F32BB"/>
    <w:rsid w:val="006F7EC8"/>
    <w:rsid w:val="00717ACB"/>
    <w:rsid w:val="00725B3C"/>
    <w:rsid w:val="007269D6"/>
    <w:rsid w:val="0073313A"/>
    <w:rsid w:val="00747408"/>
    <w:rsid w:val="00765E76"/>
    <w:rsid w:val="007A08F2"/>
    <w:rsid w:val="007B21B7"/>
    <w:rsid w:val="007B6CF7"/>
    <w:rsid w:val="007C5069"/>
    <w:rsid w:val="007C6F59"/>
    <w:rsid w:val="007D0B8B"/>
    <w:rsid w:val="007D157D"/>
    <w:rsid w:val="007E2C1F"/>
    <w:rsid w:val="007F3457"/>
    <w:rsid w:val="008145CB"/>
    <w:rsid w:val="008220B9"/>
    <w:rsid w:val="008509F5"/>
    <w:rsid w:val="008551DF"/>
    <w:rsid w:val="00856B8F"/>
    <w:rsid w:val="00864175"/>
    <w:rsid w:val="008736AD"/>
    <w:rsid w:val="0088173D"/>
    <w:rsid w:val="008870BF"/>
    <w:rsid w:val="00887EFF"/>
    <w:rsid w:val="008919D1"/>
    <w:rsid w:val="008B7A97"/>
    <w:rsid w:val="008C153B"/>
    <w:rsid w:val="008E7E8A"/>
    <w:rsid w:val="008F687A"/>
    <w:rsid w:val="009257EF"/>
    <w:rsid w:val="00930554"/>
    <w:rsid w:val="0094449D"/>
    <w:rsid w:val="0094538C"/>
    <w:rsid w:val="00962517"/>
    <w:rsid w:val="00971DC3"/>
    <w:rsid w:val="00974CC6"/>
    <w:rsid w:val="00975812"/>
    <w:rsid w:val="00976D67"/>
    <w:rsid w:val="00983974"/>
    <w:rsid w:val="00993593"/>
    <w:rsid w:val="009A040B"/>
    <w:rsid w:val="009E609E"/>
    <w:rsid w:val="009F119F"/>
    <w:rsid w:val="00A316C5"/>
    <w:rsid w:val="00A31F81"/>
    <w:rsid w:val="00A320C7"/>
    <w:rsid w:val="00A6365E"/>
    <w:rsid w:val="00A65E39"/>
    <w:rsid w:val="00A665F3"/>
    <w:rsid w:val="00A72C3B"/>
    <w:rsid w:val="00AC4659"/>
    <w:rsid w:val="00AE17D1"/>
    <w:rsid w:val="00AE783F"/>
    <w:rsid w:val="00B54B9A"/>
    <w:rsid w:val="00B57C4A"/>
    <w:rsid w:val="00B85118"/>
    <w:rsid w:val="00BA2A40"/>
    <w:rsid w:val="00BA41EA"/>
    <w:rsid w:val="00BD788C"/>
    <w:rsid w:val="00BE0295"/>
    <w:rsid w:val="00C177FF"/>
    <w:rsid w:val="00C25022"/>
    <w:rsid w:val="00C258B3"/>
    <w:rsid w:val="00C27D6D"/>
    <w:rsid w:val="00C348B6"/>
    <w:rsid w:val="00C62BAD"/>
    <w:rsid w:val="00C723D3"/>
    <w:rsid w:val="00C92CAC"/>
    <w:rsid w:val="00CC0415"/>
    <w:rsid w:val="00CC165B"/>
    <w:rsid w:val="00CC3407"/>
    <w:rsid w:val="00CD2B71"/>
    <w:rsid w:val="00CD40D8"/>
    <w:rsid w:val="00CD4F11"/>
    <w:rsid w:val="00CF67A6"/>
    <w:rsid w:val="00D00A5F"/>
    <w:rsid w:val="00D13DBC"/>
    <w:rsid w:val="00D16FE4"/>
    <w:rsid w:val="00D17871"/>
    <w:rsid w:val="00D41413"/>
    <w:rsid w:val="00D5592C"/>
    <w:rsid w:val="00D5683D"/>
    <w:rsid w:val="00D94017"/>
    <w:rsid w:val="00DA0579"/>
    <w:rsid w:val="00DA64E0"/>
    <w:rsid w:val="00DA7478"/>
    <w:rsid w:val="00DD6244"/>
    <w:rsid w:val="00E13BF0"/>
    <w:rsid w:val="00E25393"/>
    <w:rsid w:val="00E45CBB"/>
    <w:rsid w:val="00E70906"/>
    <w:rsid w:val="00EA56DD"/>
    <w:rsid w:val="00EB5FDB"/>
    <w:rsid w:val="00EB70E5"/>
    <w:rsid w:val="00EC301E"/>
    <w:rsid w:val="00EC798A"/>
    <w:rsid w:val="00EE72AF"/>
    <w:rsid w:val="00EF26F2"/>
    <w:rsid w:val="00F12D78"/>
    <w:rsid w:val="00F17730"/>
    <w:rsid w:val="00F52CA6"/>
    <w:rsid w:val="00F54413"/>
    <w:rsid w:val="00F55EE7"/>
    <w:rsid w:val="00F6113A"/>
    <w:rsid w:val="00F72E51"/>
    <w:rsid w:val="00FA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C0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7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78"/>
    <w:pPr>
      <w:ind w:left="720"/>
      <w:contextualSpacing/>
    </w:pPr>
  </w:style>
  <w:style w:type="paragraph" w:customStyle="1" w:styleId="Style7">
    <w:name w:val="Style7"/>
    <w:basedOn w:val="a"/>
    <w:uiPriority w:val="99"/>
    <w:rsid w:val="00EA5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A56D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A56DD"/>
    <w:pPr>
      <w:widowControl w:val="0"/>
      <w:autoSpaceDE w:val="0"/>
      <w:autoSpaceDN w:val="0"/>
      <w:adjustRightInd w:val="0"/>
      <w:spacing w:after="0" w:line="274" w:lineRule="exact"/>
      <w:ind w:firstLine="1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A56DD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4347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WW8Num17z0">
    <w:name w:val="WW8Num17z0"/>
    <w:rsid w:val="007B21B7"/>
    <w:rPr>
      <w:rFonts w:ascii="Wingdings" w:hAnsi="Wingdings"/>
    </w:rPr>
  </w:style>
  <w:style w:type="character" w:styleId="a4">
    <w:name w:val="Emphasis"/>
    <w:basedOn w:val="a0"/>
    <w:qFormat/>
    <w:rsid w:val="00CC0415"/>
    <w:rPr>
      <w:i/>
      <w:iCs/>
    </w:rPr>
  </w:style>
  <w:style w:type="character" w:customStyle="1" w:styleId="30">
    <w:name w:val="Заголовок 3 Знак"/>
    <w:basedOn w:val="a0"/>
    <w:link w:val="3"/>
    <w:rsid w:val="00CC04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qFormat/>
    <w:rsid w:val="00BA41EA"/>
    <w:rPr>
      <w:b/>
      <w:bCs/>
    </w:rPr>
  </w:style>
  <w:style w:type="character" w:styleId="a6">
    <w:name w:val="Hyperlink"/>
    <w:basedOn w:val="a0"/>
    <w:rsid w:val="008870B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C1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257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yle5">
    <w:name w:val="Style5"/>
    <w:basedOn w:val="a"/>
    <w:uiPriority w:val="99"/>
    <w:rsid w:val="00925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873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3401A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34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D4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 Indent"/>
    <w:basedOn w:val="a"/>
    <w:link w:val="ab"/>
    <w:rsid w:val="0042254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42254C"/>
    <w:rPr>
      <w:rFonts w:ascii="Calibri" w:eastAsia="Times New Roman" w:hAnsi="Calibri" w:cs="Times New Roman"/>
    </w:rPr>
  </w:style>
  <w:style w:type="character" w:customStyle="1" w:styleId="FontStyle20">
    <w:name w:val="Font Style20"/>
    <w:basedOn w:val="a0"/>
    <w:rsid w:val="0042254C"/>
    <w:rPr>
      <w:rFonts w:ascii="Arial" w:hAnsi="Arial" w:cs="Arial"/>
      <w:sz w:val="22"/>
      <w:szCs w:val="22"/>
    </w:rPr>
  </w:style>
  <w:style w:type="character" w:customStyle="1" w:styleId="FontStyle22">
    <w:name w:val="Font Style22"/>
    <w:basedOn w:val="a0"/>
    <w:rsid w:val="0042254C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3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показателей уровня физического развития воспитанников МДОУ № 49         
за 2009-2010 учебный год</a:t>
            </a:r>
          </a:p>
        </c:rich>
      </c:tx>
      <c:layout>
        <c:manualLayout>
          <c:xMode val="edge"/>
          <c:yMode val="edge"/>
          <c:x val="0.15637860082304528"/>
          <c:y val="0"/>
        </c:manualLayout>
      </c:layout>
      <c:spPr>
        <a:noFill/>
        <a:ln w="23988">
          <a:noFill/>
        </a:ln>
      </c:spPr>
    </c:title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728395061728412E-2"/>
          <c:y val="0.31316725978647686"/>
          <c:w val="0.76131687242798363"/>
          <c:h val="0.40569395017793575"/>
        </c:manualLayout>
      </c:layout>
      <c:bar3DChart>
        <c:barDir val="col"/>
        <c:grouping val="clustered"/>
        <c:ser>
          <c:idx val="0"/>
          <c:order val="0"/>
          <c:tx>
            <c:v>высокий</c:v>
          </c:tx>
          <c:spPr>
            <a:solidFill>
              <a:srgbClr val="9999FF"/>
            </a:solidFill>
            <a:ln w="11994">
              <a:solidFill>
                <a:srgbClr val="000000"/>
              </a:solidFill>
              <a:prstDash val="solid"/>
            </a:ln>
          </c:spPr>
          <c:dLbls>
            <c:spPr>
              <a:noFill/>
              <a:ln w="23988">
                <a:noFill/>
              </a:ln>
            </c:spPr>
            <c:txPr>
              <a:bodyPr/>
              <a:lstStyle/>
              <a:p>
                <a:pPr>
                  <a:defRPr sz="9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Лист3!$B$37:$C$37</c:f>
              <c:numCache>
                <c:formatCode>General</c:formatCode>
                <c:ptCount val="2"/>
                <c:pt idx="0">
                  <c:v>27.5</c:v>
                </c:pt>
                <c:pt idx="1">
                  <c:v>47.7</c:v>
                </c:pt>
              </c:numCache>
            </c:numRef>
          </c:val>
        </c:ser>
        <c:ser>
          <c:idx val="1"/>
          <c:order val="1"/>
          <c:tx>
            <c:v>средний</c:v>
          </c:tx>
          <c:spPr>
            <a:solidFill>
              <a:srgbClr val="993366"/>
            </a:solidFill>
            <a:ln w="11994">
              <a:solidFill>
                <a:srgbClr val="000000"/>
              </a:solidFill>
              <a:prstDash val="solid"/>
            </a:ln>
          </c:spPr>
          <c:dLbls>
            <c:spPr>
              <a:noFill/>
              <a:ln w="23988">
                <a:noFill/>
              </a:ln>
            </c:spPr>
            <c:txPr>
              <a:bodyPr/>
              <a:lstStyle/>
              <a:p>
                <a:pPr>
                  <a:defRPr sz="9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Лист3!$B$38:$C$38</c:f>
              <c:numCache>
                <c:formatCode>General</c:formatCode>
                <c:ptCount val="2"/>
                <c:pt idx="0">
                  <c:v>50.8</c:v>
                </c:pt>
                <c:pt idx="1">
                  <c:v>39.200000000000003</c:v>
                </c:pt>
              </c:numCache>
            </c:numRef>
          </c:val>
        </c:ser>
        <c:ser>
          <c:idx val="2"/>
          <c:order val="2"/>
          <c:tx>
            <c:v>низкий</c:v>
          </c:tx>
          <c:spPr>
            <a:solidFill>
              <a:srgbClr val="FFFFCC"/>
            </a:solidFill>
            <a:ln w="11994">
              <a:solidFill>
                <a:srgbClr val="000000"/>
              </a:solidFill>
              <a:prstDash val="solid"/>
            </a:ln>
          </c:spPr>
          <c:dLbls>
            <c:spPr>
              <a:noFill/>
              <a:ln w="23988">
                <a:noFill/>
              </a:ln>
            </c:spPr>
            <c:txPr>
              <a:bodyPr/>
              <a:lstStyle/>
              <a:p>
                <a:pPr>
                  <a:defRPr sz="9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Лист3!$B$39:$C$39</c:f>
              <c:numCache>
                <c:formatCode>General</c:formatCode>
                <c:ptCount val="2"/>
                <c:pt idx="0">
                  <c:v>21.7</c:v>
                </c:pt>
                <c:pt idx="1">
                  <c:v>13.1</c:v>
                </c:pt>
              </c:numCache>
            </c:numRef>
          </c:val>
        </c:ser>
        <c:dLbls>
          <c:showVal val="1"/>
        </c:dLbls>
        <c:shape val="box"/>
        <c:axId val="72660480"/>
        <c:axId val="72662400"/>
        <c:axId val="0"/>
      </c:bar3DChart>
      <c:catAx>
        <c:axId val="726604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начало года                    конец года</a:t>
                </a:r>
              </a:p>
            </c:rich>
          </c:tx>
          <c:layout>
            <c:manualLayout>
              <c:xMode val="edge"/>
              <c:yMode val="edge"/>
              <c:x val="0.18902481701982371"/>
              <c:y val="0.85333613298337763"/>
            </c:manualLayout>
          </c:layout>
          <c:spPr>
            <a:noFill/>
            <a:ln w="23988">
              <a:noFill/>
            </a:ln>
          </c:spPr>
        </c:title>
        <c:numFmt formatCode="General" sourceLinked="1"/>
        <c:tickLblPos val="low"/>
        <c:spPr>
          <a:ln w="299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662400"/>
        <c:crosses val="autoZero"/>
        <c:auto val="1"/>
        <c:lblAlgn val="ctr"/>
        <c:lblOffset val="100"/>
        <c:tickLblSkip val="1"/>
        <c:tickMarkSkip val="1"/>
      </c:catAx>
      <c:valAx>
        <c:axId val="72662400"/>
        <c:scaling>
          <c:orientation val="minMax"/>
        </c:scaling>
        <c:axPos val="l"/>
        <c:majorGridlines>
          <c:spPr>
            <a:ln w="299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99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660480"/>
        <c:crosses val="autoZero"/>
        <c:crossBetween val="between"/>
      </c:valAx>
      <c:spPr>
        <a:noFill/>
        <a:ln w="23988">
          <a:noFill/>
        </a:ln>
      </c:spPr>
    </c:plotArea>
    <c:legend>
      <c:legendPos val="r"/>
      <c:layout>
        <c:manualLayout>
          <c:xMode val="edge"/>
          <c:yMode val="edge"/>
          <c:x val="0.77983539094650389"/>
          <c:y val="0.45195729537366736"/>
          <c:w val="0.14609053497942476"/>
          <c:h val="0.22775800711743902"/>
        </c:manualLayout>
      </c:layout>
      <c:spPr>
        <a:solidFill>
          <a:srgbClr val="FFFFFF"/>
        </a:solidFill>
        <a:ln w="2998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2998">
      <a:solidFill>
        <a:srgbClr val="000000"/>
      </a:solidFill>
      <a:prstDash val="solid"/>
    </a:ln>
  </c:spPr>
  <c:txPr>
    <a:bodyPr/>
    <a:lstStyle/>
    <a:p>
      <a:pPr>
        <a:defRPr sz="94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показателей уровня развития воспитанников МДОУ № 49 по разделам программы         
за 2010-2011 учебный год</a:t>
            </a:r>
          </a:p>
        </c:rich>
      </c:tx>
      <c:layout>
        <c:manualLayout>
          <c:xMode val="edge"/>
          <c:yMode val="edge"/>
          <c:x val="0.10905349794238683"/>
          <c:y val="0"/>
        </c:manualLayout>
      </c:layout>
      <c:spPr>
        <a:noFill/>
        <a:ln w="23988">
          <a:noFill/>
        </a:ln>
      </c:spPr>
    </c:title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728395061728392E-2"/>
          <c:y val="0.27402135231316727"/>
          <c:w val="0.76131687242798363"/>
          <c:h val="0.44483985765124556"/>
        </c:manualLayout>
      </c:layout>
      <c:bar3DChart>
        <c:barDir val="col"/>
        <c:grouping val="clustered"/>
        <c:ser>
          <c:idx val="0"/>
          <c:order val="0"/>
          <c:tx>
            <c:v>высокий</c:v>
          </c:tx>
          <c:spPr>
            <a:solidFill>
              <a:srgbClr val="9999FF"/>
            </a:solidFill>
            <a:ln w="11994">
              <a:solidFill>
                <a:srgbClr val="000000"/>
              </a:solidFill>
              <a:prstDash val="solid"/>
            </a:ln>
          </c:spPr>
          <c:dLbls>
            <c:spPr>
              <a:noFill/>
              <a:ln w="23988">
                <a:noFill/>
              </a:ln>
            </c:spPr>
            <c:txPr>
              <a:bodyPr/>
              <a:lstStyle/>
              <a:p>
                <a:pPr>
                  <a:defRPr sz="9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Лист3!$B$37:$C$37</c:f>
              <c:numCache>
                <c:formatCode>General</c:formatCode>
                <c:ptCount val="2"/>
                <c:pt idx="0">
                  <c:v>19</c:v>
                </c:pt>
                <c:pt idx="1">
                  <c:v>45</c:v>
                </c:pt>
              </c:numCache>
            </c:numRef>
          </c:val>
        </c:ser>
        <c:ser>
          <c:idx val="1"/>
          <c:order val="1"/>
          <c:tx>
            <c:v>средний</c:v>
          </c:tx>
          <c:spPr>
            <a:solidFill>
              <a:srgbClr val="993366"/>
            </a:solidFill>
            <a:ln w="11994">
              <a:solidFill>
                <a:srgbClr val="000000"/>
              </a:solidFill>
              <a:prstDash val="solid"/>
            </a:ln>
          </c:spPr>
          <c:dLbls>
            <c:spPr>
              <a:noFill/>
              <a:ln w="23988">
                <a:noFill/>
              </a:ln>
            </c:spPr>
            <c:txPr>
              <a:bodyPr/>
              <a:lstStyle/>
              <a:p>
                <a:pPr>
                  <a:defRPr sz="9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Лист3!$B$38:$C$38</c:f>
              <c:numCache>
                <c:formatCode>General</c:formatCode>
                <c:ptCount val="2"/>
                <c:pt idx="0">
                  <c:v>43</c:v>
                </c:pt>
                <c:pt idx="1">
                  <c:v>46</c:v>
                </c:pt>
              </c:numCache>
            </c:numRef>
          </c:val>
        </c:ser>
        <c:ser>
          <c:idx val="2"/>
          <c:order val="2"/>
          <c:tx>
            <c:v>низкий</c:v>
          </c:tx>
          <c:spPr>
            <a:solidFill>
              <a:srgbClr val="FFFFCC"/>
            </a:solidFill>
            <a:ln w="11994">
              <a:solidFill>
                <a:srgbClr val="000000"/>
              </a:solidFill>
              <a:prstDash val="solid"/>
            </a:ln>
          </c:spPr>
          <c:dLbls>
            <c:spPr>
              <a:noFill/>
              <a:ln w="23988">
                <a:noFill/>
              </a:ln>
            </c:spPr>
            <c:txPr>
              <a:bodyPr/>
              <a:lstStyle/>
              <a:p>
                <a:pPr>
                  <a:defRPr sz="9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val>
            <c:numRef>
              <c:f>Лист3!$B$39:$C$39</c:f>
              <c:numCache>
                <c:formatCode>General</c:formatCode>
                <c:ptCount val="2"/>
                <c:pt idx="0">
                  <c:v>38</c:v>
                </c:pt>
                <c:pt idx="1">
                  <c:v>9</c:v>
                </c:pt>
              </c:numCache>
            </c:numRef>
          </c:val>
        </c:ser>
        <c:dLbls>
          <c:showVal val="1"/>
        </c:dLbls>
        <c:shape val="box"/>
        <c:axId val="71350528"/>
        <c:axId val="72622464"/>
        <c:axId val="0"/>
      </c:bar3DChart>
      <c:catAx>
        <c:axId val="713505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начало года                    конец года</a:t>
                </a:r>
              </a:p>
            </c:rich>
          </c:tx>
          <c:layout>
            <c:manualLayout>
              <c:xMode val="edge"/>
              <c:yMode val="edge"/>
              <c:x val="0.18902481701982371"/>
              <c:y val="0.85333613298337763"/>
            </c:manualLayout>
          </c:layout>
          <c:spPr>
            <a:noFill/>
            <a:ln w="23988">
              <a:noFill/>
            </a:ln>
          </c:spPr>
        </c:title>
        <c:numFmt formatCode="General" sourceLinked="1"/>
        <c:tickLblPos val="low"/>
        <c:spPr>
          <a:ln w="299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622464"/>
        <c:crosses val="autoZero"/>
        <c:auto val="1"/>
        <c:lblAlgn val="ctr"/>
        <c:lblOffset val="100"/>
        <c:tickLblSkip val="1"/>
        <c:tickMarkSkip val="1"/>
      </c:catAx>
      <c:valAx>
        <c:axId val="72622464"/>
        <c:scaling>
          <c:orientation val="minMax"/>
        </c:scaling>
        <c:axPos val="l"/>
        <c:majorGridlines>
          <c:spPr>
            <a:ln w="299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99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350528"/>
        <c:crosses val="autoZero"/>
        <c:crossBetween val="between"/>
      </c:valAx>
      <c:spPr>
        <a:noFill/>
        <a:ln w="23988">
          <a:noFill/>
        </a:ln>
      </c:spPr>
    </c:plotArea>
    <c:legend>
      <c:legendPos val="r"/>
      <c:layout>
        <c:manualLayout>
          <c:xMode val="edge"/>
          <c:yMode val="edge"/>
          <c:x val="0.77983539094650522"/>
          <c:y val="0.43416370106761804"/>
          <c:w val="0.14609053497942476"/>
          <c:h val="0.22775800711743888"/>
        </c:manualLayout>
      </c:layout>
      <c:spPr>
        <a:solidFill>
          <a:srgbClr val="FFFFFF"/>
        </a:solidFill>
        <a:ln w="2998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2998">
      <a:solidFill>
        <a:srgbClr val="000000"/>
      </a:solidFill>
      <a:prstDash val="solid"/>
    </a:ln>
  </c:spPr>
  <c:txPr>
    <a:bodyPr/>
    <a:lstStyle/>
    <a:p>
      <a:pPr>
        <a:defRPr sz="94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384B-8268-445C-87CA-4BFE4681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11824</Words>
  <Characters>67399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2013-08-15T08:15:00Z</cp:lastPrinted>
  <dcterms:created xsi:type="dcterms:W3CDTF">2010-03-19T08:57:00Z</dcterms:created>
  <dcterms:modified xsi:type="dcterms:W3CDTF">2013-10-18T11:48:00Z</dcterms:modified>
</cp:coreProperties>
</file>